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73B38" w14:textId="77777777" w:rsidR="00462E4B" w:rsidRPr="006E1FD8" w:rsidRDefault="00462E4B" w:rsidP="00462E4B">
      <w:pPr>
        <w:pStyle w:val="Heading1"/>
        <w:rPr>
          <w:color w:val="auto"/>
        </w:rPr>
      </w:pPr>
      <w:r w:rsidRPr="006E1FD8">
        <w:rPr>
          <w:color w:val="auto"/>
        </w:rPr>
        <w:t>Making Acrobat PDF Files Accessible</w:t>
      </w:r>
      <w:bookmarkStart w:id="0" w:name="_GoBack"/>
      <w:bookmarkEnd w:id="0"/>
    </w:p>
    <w:p w14:paraId="3657D8B8" w14:textId="77777777" w:rsidR="00462E4B" w:rsidRDefault="00462E4B" w:rsidP="00462E4B"/>
    <w:p w14:paraId="6321CA9B" w14:textId="77777777" w:rsidR="00462E4B" w:rsidRPr="006E1FD8" w:rsidRDefault="00462E4B" w:rsidP="00462E4B">
      <w:pPr>
        <w:pStyle w:val="Heading2"/>
        <w:rPr>
          <w:color w:val="auto"/>
        </w:rPr>
      </w:pPr>
      <w:bookmarkStart w:id="1" w:name="_gjdgxs" w:colFirst="0" w:colLast="0"/>
      <w:bookmarkEnd w:id="1"/>
      <w:r w:rsidRPr="006E1FD8">
        <w:rPr>
          <w:color w:val="auto"/>
        </w:rPr>
        <w:t>Introduction</w:t>
      </w:r>
    </w:p>
    <w:p w14:paraId="22668C41" w14:textId="77777777" w:rsidR="00462E4B" w:rsidRPr="00AC5A57" w:rsidRDefault="00462E4B" w:rsidP="00462E4B">
      <w:r w:rsidRPr="00AC5A57">
        <w:t xml:space="preserve">Being accessible is like peeling layers of an onion. Part of making resources accessible depends on the complexity of the document. There are also finer and finer details to evaluate for full accessibility. Here will cover some important steps to make simple PDF documents reasonably accessible with limited effort and expertise. With that said, </w:t>
      </w:r>
      <w:proofErr w:type="gramStart"/>
      <w:r w:rsidRPr="00AC5A57">
        <w:t>It</w:t>
      </w:r>
      <w:proofErr w:type="gramEnd"/>
      <w:r w:rsidRPr="00AC5A57">
        <w:t xml:space="preserve"> is highly advised content from PDF documents be redeveloped in HTML pages. There will be far fewer accessibility issues and future changes will be much simpler.</w:t>
      </w:r>
    </w:p>
    <w:p w14:paraId="531F5B53" w14:textId="77777777" w:rsidR="00462E4B" w:rsidRPr="00AC5A57" w:rsidRDefault="00462E4B" w:rsidP="00462E4B">
      <w:r w:rsidRPr="00AC5A57">
        <w:t>In this tutorial, we will look at some of the root areas of accessibility and PDF documents:</w:t>
      </w:r>
    </w:p>
    <w:p w14:paraId="74FF6474" w14:textId="77777777" w:rsidR="00462E4B" w:rsidRPr="00AC5A57" w:rsidRDefault="00462E4B" w:rsidP="00462E4B">
      <w:pPr>
        <w:numPr>
          <w:ilvl w:val="0"/>
          <w:numId w:val="7"/>
        </w:numPr>
        <w:spacing w:after="0" w:line="360" w:lineRule="auto"/>
      </w:pPr>
      <w:r w:rsidRPr="00AC5A57">
        <w:t>Source Documents</w:t>
      </w:r>
    </w:p>
    <w:p w14:paraId="04BDA62A" w14:textId="77777777" w:rsidR="00462E4B" w:rsidRPr="00AC5A57" w:rsidRDefault="00462E4B" w:rsidP="00462E4B">
      <w:pPr>
        <w:numPr>
          <w:ilvl w:val="0"/>
          <w:numId w:val="7"/>
        </w:numPr>
        <w:spacing w:after="0" w:line="360" w:lineRule="auto"/>
      </w:pPr>
      <w:r w:rsidRPr="00AC5A57">
        <w:t>Getting to Know Pro</w:t>
      </w:r>
    </w:p>
    <w:p w14:paraId="7A9C3BA6" w14:textId="77777777" w:rsidR="00462E4B" w:rsidRPr="00AC5A57" w:rsidRDefault="00462E4B" w:rsidP="00462E4B">
      <w:pPr>
        <w:numPr>
          <w:ilvl w:val="0"/>
          <w:numId w:val="7"/>
        </w:numPr>
        <w:spacing w:after="0" w:line="360" w:lineRule="auto"/>
      </w:pPr>
      <w:r w:rsidRPr="00AC5A57">
        <w:t>Document Title</w:t>
      </w:r>
    </w:p>
    <w:p w14:paraId="56A93774" w14:textId="77777777" w:rsidR="00462E4B" w:rsidRPr="00AC5A57" w:rsidRDefault="00462E4B" w:rsidP="00462E4B">
      <w:pPr>
        <w:numPr>
          <w:ilvl w:val="0"/>
          <w:numId w:val="7"/>
        </w:numPr>
        <w:spacing w:after="0" w:line="360" w:lineRule="auto"/>
      </w:pPr>
      <w:r w:rsidRPr="00AC5A57">
        <w:t>Document Tag</w:t>
      </w:r>
    </w:p>
    <w:p w14:paraId="34C14990" w14:textId="77777777" w:rsidR="00462E4B" w:rsidRPr="00AC5A57" w:rsidRDefault="00462E4B" w:rsidP="00462E4B">
      <w:pPr>
        <w:numPr>
          <w:ilvl w:val="0"/>
          <w:numId w:val="7"/>
        </w:numPr>
        <w:spacing w:after="0" w:line="360" w:lineRule="auto"/>
      </w:pPr>
      <w:r w:rsidRPr="00AC5A57">
        <w:t>Headings</w:t>
      </w:r>
    </w:p>
    <w:p w14:paraId="762FECC8" w14:textId="77777777" w:rsidR="00462E4B" w:rsidRPr="00AC5A57" w:rsidRDefault="00462E4B" w:rsidP="00462E4B">
      <w:pPr>
        <w:numPr>
          <w:ilvl w:val="0"/>
          <w:numId w:val="7"/>
        </w:numPr>
        <w:spacing w:after="0" w:line="360" w:lineRule="auto"/>
      </w:pPr>
      <w:r w:rsidRPr="00AC5A57">
        <w:t>Lists</w:t>
      </w:r>
    </w:p>
    <w:p w14:paraId="279B9BD6" w14:textId="77777777" w:rsidR="00462E4B" w:rsidRPr="00AC5A57" w:rsidRDefault="00462E4B" w:rsidP="00462E4B">
      <w:pPr>
        <w:numPr>
          <w:ilvl w:val="0"/>
          <w:numId w:val="7"/>
        </w:numPr>
        <w:spacing w:after="0" w:line="360" w:lineRule="auto"/>
      </w:pPr>
      <w:r w:rsidRPr="00AC5A57">
        <w:t>Reading Order</w:t>
      </w:r>
    </w:p>
    <w:p w14:paraId="17B618DE" w14:textId="77777777" w:rsidR="00462E4B" w:rsidRPr="00AC5A57" w:rsidRDefault="00462E4B" w:rsidP="00462E4B">
      <w:pPr>
        <w:numPr>
          <w:ilvl w:val="0"/>
          <w:numId w:val="7"/>
        </w:numPr>
        <w:spacing w:after="0" w:line="360" w:lineRule="auto"/>
      </w:pPr>
      <w:r w:rsidRPr="00AC5A57">
        <w:t>Additional Resources</w:t>
      </w:r>
    </w:p>
    <w:p w14:paraId="3FE4B1FF" w14:textId="77777777" w:rsidR="00462E4B" w:rsidRPr="006E1FD8" w:rsidRDefault="00462E4B" w:rsidP="00462E4B">
      <w:pPr>
        <w:pStyle w:val="Heading3"/>
        <w:rPr>
          <w:color w:val="auto"/>
        </w:rPr>
      </w:pPr>
      <w:r w:rsidRPr="006E1FD8">
        <w:rPr>
          <w:color w:val="auto"/>
        </w:rPr>
        <w:t>Source Document</w:t>
      </w:r>
    </w:p>
    <w:p w14:paraId="438D6A10" w14:textId="77777777" w:rsidR="00462E4B" w:rsidRPr="00AC5A57" w:rsidRDefault="00462E4B" w:rsidP="00462E4B">
      <w:r w:rsidRPr="00AC5A57">
        <w:t xml:space="preserve">The source document is king! Acrobat has strong accessibility features, but it is </w:t>
      </w:r>
      <w:r w:rsidRPr="00AC5A57">
        <w:rPr>
          <w:b/>
        </w:rPr>
        <w:t>not</w:t>
      </w:r>
      <w:r w:rsidRPr="00AC5A57">
        <w:t xml:space="preserve"> the ideal place to create accessible documents or make major edits to content. Exporting an accessible source document into a PDF file is the best practice. This submodule has specific content regarding the steps to successfully make accessible and export files for MS Word, Excel and PowerPoint. Please refer to those tutorials for help.</w:t>
      </w:r>
      <w:r>
        <w:br/>
      </w:r>
    </w:p>
    <w:p w14:paraId="232ACD44" w14:textId="77777777" w:rsidR="00462E4B" w:rsidRPr="00AC5A57" w:rsidRDefault="00462E4B" w:rsidP="00462E4B">
      <w:pPr>
        <w:pStyle w:val="Heading3"/>
        <w:rPr>
          <w:color w:val="auto"/>
        </w:rPr>
      </w:pPr>
      <w:r w:rsidRPr="00AC5A57">
        <w:rPr>
          <w:color w:val="auto"/>
        </w:rPr>
        <w:t>Getting to Know Acrobat Pro</w:t>
      </w:r>
    </w:p>
    <w:p w14:paraId="3C11814B" w14:textId="77777777" w:rsidR="00462E4B" w:rsidRPr="00AC5A57" w:rsidRDefault="00462E4B" w:rsidP="00462E4B">
      <w:r w:rsidRPr="00AC5A57">
        <w:t xml:space="preserve">You have probably used Acrobat Pro’s non-editing cousin, Acrobat Reader, or other “reader” programs. Reader programs or browser windows are typically set as the default method to open PDF files. Unless users have Adobe Pro set to be the default program to open PDF files a reader program or browser window will open. Many users prefer to view files in a browser window instead of opening the pro version of the program for speed and simplicity, but to make documents accessible, only the pro versions will work. It is best to get in the habit of opening files through the Acrobat Pro by choosing the </w:t>
      </w:r>
      <w:r w:rsidRPr="00AC5A57">
        <w:rPr>
          <w:b/>
        </w:rPr>
        <w:t>Home tab</w:t>
      </w:r>
      <w:r w:rsidRPr="00AC5A57">
        <w:t xml:space="preserve"> at the top. Then, choose the storage location to open and edit files.</w:t>
      </w:r>
    </w:p>
    <w:p w14:paraId="069A010D" w14:textId="77777777" w:rsidR="00462E4B" w:rsidRPr="00AC5A57" w:rsidRDefault="00462E4B" w:rsidP="00462E4B"/>
    <w:p w14:paraId="5D270B4A" w14:textId="77777777" w:rsidR="00462E4B" w:rsidRPr="00AC5A57" w:rsidRDefault="00462E4B" w:rsidP="00462E4B">
      <w:pPr>
        <w:pStyle w:val="Heading3"/>
        <w:rPr>
          <w:color w:val="auto"/>
        </w:rPr>
      </w:pPr>
    </w:p>
    <w:p w14:paraId="3DE8FF3C" w14:textId="77777777" w:rsidR="00462E4B" w:rsidRPr="00AC5A57" w:rsidRDefault="00462E4B" w:rsidP="00462E4B">
      <w:r w:rsidRPr="00AC5A57">
        <w:rPr>
          <w:noProof/>
        </w:rPr>
        <w:drawing>
          <wp:inline distT="0" distB="0" distL="0" distR="0" wp14:anchorId="60E93037" wp14:editId="653FE953">
            <wp:extent cx="5291282" cy="3049454"/>
            <wp:effectExtent l="0" t="0" r="5080" b="0"/>
            <wp:docPr id="1" name="image8.png" descr="Home tab open with My Computer selected as the storage location. Browse opens a window with a list of PDF files to ope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380773" cy="3101029"/>
                    </a:xfrm>
                    <a:prstGeom prst="rect">
                      <a:avLst/>
                    </a:prstGeom>
                    <a:ln/>
                  </pic:spPr>
                </pic:pic>
              </a:graphicData>
            </a:graphic>
          </wp:inline>
        </w:drawing>
      </w:r>
    </w:p>
    <w:p w14:paraId="2E94631C" w14:textId="77777777" w:rsidR="00462E4B" w:rsidRPr="00AC5A57" w:rsidRDefault="00462E4B" w:rsidP="00462E4B">
      <w:r w:rsidRPr="00AC5A57">
        <w:t xml:space="preserve">Organizing Tools Set </w:t>
      </w:r>
    </w:p>
    <w:p w14:paraId="73324C2F" w14:textId="4BECB3B6" w:rsidR="00462E4B" w:rsidRPr="00AC5A57" w:rsidRDefault="00462E4B" w:rsidP="00462E4B">
      <w:r w:rsidRPr="00AC5A57">
        <w:t xml:space="preserve">By default, Adobe limits the tools shown on under the Tools tab. Choose </w:t>
      </w:r>
      <w:r w:rsidRPr="00AC5A57">
        <w:rPr>
          <w:b/>
        </w:rPr>
        <w:t>More Tools</w:t>
      </w:r>
      <w:r w:rsidRPr="00AC5A57">
        <w:t xml:space="preserve"> to add new tools to the quick access list. Choose </w:t>
      </w:r>
      <w:r w:rsidRPr="00AC5A57">
        <w:rPr>
          <w:b/>
        </w:rPr>
        <w:t>Add Shortcut</w:t>
      </w:r>
      <w:r w:rsidRPr="00AC5A57">
        <w:t xml:space="preserve"> for </w:t>
      </w:r>
      <w:r w:rsidRPr="00AC5A57">
        <w:rPr>
          <w:b/>
        </w:rPr>
        <w:t>Accessibility</w:t>
      </w:r>
      <w:r w:rsidRPr="00AC5A57">
        <w:t xml:space="preserve"> and </w:t>
      </w:r>
      <w:r w:rsidRPr="00AC5A57">
        <w:rPr>
          <w:b/>
        </w:rPr>
        <w:t>Action Wizard</w:t>
      </w:r>
      <w:r w:rsidRPr="00AC5A57">
        <w:t xml:space="preserve">. These tools are used frequently for basic accessibility procedures. </w:t>
      </w:r>
      <w:r w:rsidRPr="00AC5A57">
        <w:rPr>
          <w:b/>
        </w:rPr>
        <w:t>PDF Standards</w:t>
      </w:r>
      <w:r w:rsidRPr="00AC5A57">
        <w:t xml:space="preserve">, </w:t>
      </w:r>
      <w:r w:rsidRPr="00AC5A57">
        <w:rPr>
          <w:b/>
        </w:rPr>
        <w:t>Optimize PDF</w:t>
      </w:r>
      <w:r w:rsidRPr="00AC5A57">
        <w:t xml:space="preserve"> and, </w:t>
      </w:r>
      <w:r w:rsidRPr="00AC5A57">
        <w:rPr>
          <w:b/>
        </w:rPr>
        <w:t>Print Production</w:t>
      </w:r>
      <w:r w:rsidRPr="00AC5A57">
        <w:t xml:space="preserve"> are also useful for advanced procedures. Tools may be removed to keep the list focused. Tools in the main list marked </w:t>
      </w:r>
      <w:r w:rsidRPr="00AC5A57">
        <w:rPr>
          <w:b/>
        </w:rPr>
        <w:t>Open</w:t>
      </w:r>
      <w:r w:rsidRPr="00AC5A57">
        <w:t xml:space="preserve"> appear on the right pane of the Tools tutorial. </w:t>
      </w:r>
      <w:r w:rsidRPr="00AC5A57">
        <w:rPr>
          <w:noProof/>
        </w:rPr>
        <w:drawing>
          <wp:inline distT="0" distB="0" distL="0" distR="0" wp14:anchorId="249DBFC1" wp14:editId="0503E1EC">
            <wp:extent cx="3707798" cy="2934085"/>
            <wp:effectExtent l="0" t="0" r="6985" b="0"/>
            <wp:docPr id="3" name="image11.png" descr="Tools tab reveals a list of system tools commonly used highlighted. Accessibility expanded to show Open, Add a Shortcut, and Learn More"/>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88396" cy="2997864"/>
                    </a:xfrm>
                    <a:prstGeom prst="rect">
                      <a:avLst/>
                    </a:prstGeom>
                    <a:ln/>
                  </pic:spPr>
                </pic:pic>
              </a:graphicData>
            </a:graphic>
          </wp:inline>
        </w:drawing>
      </w:r>
      <w:r w:rsidR="00CA52A1">
        <w:br/>
      </w:r>
    </w:p>
    <w:p w14:paraId="6BA1991D" w14:textId="77777777" w:rsidR="00462E4B" w:rsidRPr="00AC5A57" w:rsidRDefault="00462E4B" w:rsidP="00462E4B">
      <w:pPr>
        <w:pStyle w:val="Heading3"/>
        <w:rPr>
          <w:color w:val="auto"/>
        </w:rPr>
      </w:pPr>
      <w:r w:rsidRPr="00AC5A57">
        <w:rPr>
          <w:color w:val="auto"/>
        </w:rPr>
        <w:lastRenderedPageBreak/>
        <w:t>Navigation Pane</w:t>
      </w:r>
    </w:p>
    <w:p w14:paraId="317BD90F" w14:textId="77777777" w:rsidR="00462E4B" w:rsidRPr="00AC5A57" w:rsidRDefault="00462E4B" w:rsidP="00462E4B">
      <w:r w:rsidRPr="00AC5A57">
        <w:t xml:space="preserve">From the menu bar, open </w:t>
      </w:r>
      <w:r w:rsidRPr="00AC5A57">
        <w:rPr>
          <w:b/>
        </w:rPr>
        <w:t>View</w:t>
      </w:r>
      <w:r w:rsidRPr="00AC5A57">
        <w:t xml:space="preserve"> to </w:t>
      </w:r>
      <w:r w:rsidRPr="00AC5A57">
        <w:rPr>
          <w:b/>
        </w:rPr>
        <w:t>Show/Hide</w:t>
      </w:r>
      <w:r w:rsidRPr="00AC5A57">
        <w:t xml:space="preserve"> to </w:t>
      </w:r>
      <w:r w:rsidRPr="00AC5A57">
        <w:rPr>
          <w:b/>
        </w:rPr>
        <w:t>Navigation Panes</w:t>
      </w:r>
      <w:r w:rsidRPr="00AC5A57">
        <w:t xml:space="preserve"> and add the following items for the Navigation pane: </w:t>
      </w:r>
      <w:r w:rsidRPr="00AC5A57">
        <w:rPr>
          <w:b/>
        </w:rPr>
        <w:t>Content</w:t>
      </w:r>
      <w:r w:rsidRPr="00AC5A57">
        <w:t xml:space="preserve">, </w:t>
      </w:r>
      <w:r w:rsidRPr="00AC5A57">
        <w:rPr>
          <w:b/>
        </w:rPr>
        <w:t>Order, and Tags</w:t>
      </w:r>
      <w:r w:rsidRPr="00AC5A57">
        <w:t xml:space="preserve"> panel. These panels will be used frequently. (A file must be open to select panels.) The panels will remain in the pane for future use.</w:t>
      </w:r>
    </w:p>
    <w:p w14:paraId="7742E119" w14:textId="77777777" w:rsidR="00462E4B" w:rsidRPr="00AC5A57" w:rsidRDefault="00462E4B" w:rsidP="00462E4B">
      <w:pPr>
        <w:pStyle w:val="Heading3"/>
      </w:pPr>
      <w:r w:rsidRPr="00AC5A57">
        <w:rPr>
          <w:noProof/>
        </w:rPr>
        <w:drawing>
          <wp:inline distT="0" distB="0" distL="0" distR="0" wp14:anchorId="5FE213B2" wp14:editId="7F1A7B70">
            <wp:extent cx="5512637" cy="3960633"/>
            <wp:effectExtent l="0" t="0" r="0" b="1905"/>
            <wp:docPr id="2" name="image6.png" descr="Cascading menu expanded under View to Show/Hide to Navigation Panes. Content, Order and Tags highlighted"/>
            <wp:cNvGraphicFramePr/>
            <a:graphic xmlns:a="http://schemas.openxmlformats.org/drawingml/2006/main">
              <a:graphicData uri="http://schemas.openxmlformats.org/drawingml/2006/picture">
                <pic:pic xmlns:pic="http://schemas.openxmlformats.org/drawingml/2006/picture">
                  <pic:nvPicPr>
                    <pic:cNvPr id="0" name="image6.png" descr="C:\Users\MCHAMB~1\AppData\Local\Temp\SNAGHTML1834b56.PNG"/>
                    <pic:cNvPicPr preferRelativeResize="0"/>
                  </pic:nvPicPr>
                  <pic:blipFill>
                    <a:blip r:embed="rId10"/>
                    <a:srcRect/>
                    <a:stretch>
                      <a:fillRect/>
                    </a:stretch>
                  </pic:blipFill>
                  <pic:spPr>
                    <a:xfrm>
                      <a:off x="0" y="0"/>
                      <a:ext cx="5512637" cy="3960633"/>
                    </a:xfrm>
                    <a:prstGeom prst="rect">
                      <a:avLst/>
                    </a:prstGeom>
                    <a:ln/>
                  </pic:spPr>
                </pic:pic>
              </a:graphicData>
            </a:graphic>
          </wp:inline>
        </w:drawing>
      </w:r>
      <w:r>
        <w:br/>
      </w:r>
    </w:p>
    <w:p w14:paraId="5BC27551" w14:textId="77777777" w:rsidR="00462E4B" w:rsidRPr="00AC5A57" w:rsidRDefault="00462E4B" w:rsidP="00462E4B">
      <w:r w:rsidRPr="00AC5A57">
        <w:t>Check for panels added in the left-hand pane.</w:t>
      </w:r>
    </w:p>
    <w:p w14:paraId="4E1B7A5E" w14:textId="77777777" w:rsidR="00462E4B" w:rsidRPr="00AC5A57" w:rsidRDefault="00462E4B" w:rsidP="00462E4B">
      <w:r w:rsidRPr="00AC5A57">
        <w:rPr>
          <w:noProof/>
        </w:rPr>
        <w:drawing>
          <wp:inline distT="0" distB="0" distL="0" distR="0" wp14:anchorId="35FE677B" wp14:editId="7A051DC7">
            <wp:extent cx="1620789" cy="2534805"/>
            <wp:effectExtent l="0" t="0" r="0" b="0"/>
            <wp:docPr id="5" name="image2.png" descr="Added tags highlighted on the lef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671722" cy="2614461"/>
                    </a:xfrm>
                    <a:prstGeom prst="rect">
                      <a:avLst/>
                    </a:prstGeom>
                    <a:ln/>
                  </pic:spPr>
                </pic:pic>
              </a:graphicData>
            </a:graphic>
          </wp:inline>
        </w:drawing>
      </w:r>
    </w:p>
    <w:p w14:paraId="0F324F1A" w14:textId="77777777" w:rsidR="00462E4B" w:rsidRPr="006E1FD8" w:rsidRDefault="00462E4B" w:rsidP="00462E4B">
      <w:pPr>
        <w:pStyle w:val="Heading3"/>
        <w:rPr>
          <w:color w:val="auto"/>
        </w:rPr>
      </w:pPr>
      <w:r w:rsidRPr="006E1FD8">
        <w:rPr>
          <w:color w:val="auto"/>
        </w:rPr>
        <w:lastRenderedPageBreak/>
        <w:t>Adobe Action Wizard</w:t>
      </w:r>
    </w:p>
    <w:p w14:paraId="6DE78862" w14:textId="330E66E1" w:rsidR="00462E4B" w:rsidRPr="00AC5A57" w:rsidRDefault="00462E4B" w:rsidP="00462E4B">
      <w:r w:rsidRPr="00AC5A57">
        <w:t xml:space="preserve">The </w:t>
      </w:r>
      <w:r w:rsidRPr="00AC5A57">
        <w:rPr>
          <w:b/>
        </w:rPr>
        <w:t>Action Wizard</w:t>
      </w:r>
      <w:r w:rsidRPr="00AC5A57">
        <w:t xml:space="preserve"> is a multipurpose tool. By choosing </w:t>
      </w:r>
      <w:r w:rsidRPr="00AC5A57">
        <w:rPr>
          <w:b/>
        </w:rPr>
        <w:t>Make Accessible</w:t>
      </w:r>
      <w:r w:rsidRPr="00AC5A57">
        <w:t xml:space="preserve">, users can check many features in a step by step process or just choose the ones needed. Choose </w:t>
      </w:r>
      <w:r w:rsidRPr="00AC5A57">
        <w:rPr>
          <w:b/>
        </w:rPr>
        <w:t>Start</w:t>
      </w:r>
      <w:r w:rsidRPr="00AC5A57">
        <w:t xml:space="preserve"> to run through the entire list. In this example, choosing </w:t>
      </w:r>
      <w:r w:rsidRPr="00AC5A57">
        <w:rPr>
          <w:b/>
        </w:rPr>
        <w:t>Add Document Description</w:t>
      </w:r>
      <w:r w:rsidRPr="00AC5A57">
        <w:t xml:space="preserve"> opens the fields to a documents title, subject, author and keywords can be set by unchecking each field and adding the new information. </w:t>
      </w:r>
    </w:p>
    <w:p w14:paraId="66680106" w14:textId="77777777" w:rsidR="00462E4B" w:rsidRPr="00AC5A57" w:rsidRDefault="00462E4B" w:rsidP="00462E4B">
      <w:r w:rsidRPr="00AC5A57">
        <w:rPr>
          <w:noProof/>
        </w:rPr>
        <w:drawing>
          <wp:inline distT="0" distB="0" distL="0" distR="0" wp14:anchorId="2A036CD6" wp14:editId="3965B6D3">
            <wp:extent cx="4521585" cy="3871596"/>
            <wp:effectExtent l="0" t="0" r="0" b="0"/>
            <wp:docPr id="4" name="image5.png" descr="Cascading menu expanded from Make Accessible to Add Document Description. Arrow points to open window for Title, Subject, Author, and Keyword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51739" cy="3897415"/>
                    </a:xfrm>
                    <a:prstGeom prst="rect">
                      <a:avLst/>
                    </a:prstGeom>
                    <a:ln/>
                  </pic:spPr>
                </pic:pic>
              </a:graphicData>
            </a:graphic>
          </wp:inline>
        </w:drawing>
      </w:r>
      <w:r>
        <w:br/>
      </w:r>
    </w:p>
    <w:p w14:paraId="3EFC32E6" w14:textId="77777777" w:rsidR="00462E4B" w:rsidRPr="00AC5A57" w:rsidRDefault="00462E4B" w:rsidP="00462E4B">
      <w:bookmarkStart w:id="2" w:name="_30j0zll" w:colFirst="0" w:colLast="0"/>
      <w:bookmarkEnd w:id="2"/>
      <w:r w:rsidRPr="00AC5A57">
        <w:t>Document properties can also be modified by choosing </w:t>
      </w:r>
      <w:r w:rsidRPr="00AC5A57">
        <w:rPr>
          <w:b/>
        </w:rPr>
        <w:t>File</w:t>
      </w:r>
      <w:r w:rsidRPr="00AC5A57">
        <w:t xml:space="preserve"> and selecting </w:t>
      </w:r>
      <w:r w:rsidRPr="00AC5A57">
        <w:rPr>
          <w:b/>
        </w:rPr>
        <w:t>Properties</w:t>
      </w:r>
      <w:r w:rsidRPr="00AC5A57">
        <w:t>. Both methods will update the content.</w:t>
      </w:r>
    </w:p>
    <w:p w14:paraId="6C3974B9" w14:textId="77777777" w:rsidR="00462E4B" w:rsidRPr="00AC5A57" w:rsidRDefault="00462E4B" w:rsidP="00462E4B">
      <w:r w:rsidRPr="00AC5A57">
        <w:rPr>
          <w:noProof/>
        </w:rPr>
        <w:lastRenderedPageBreak/>
        <w:drawing>
          <wp:inline distT="0" distB="0" distL="0" distR="0" wp14:anchorId="3A3E6DC5" wp14:editId="4AF8B60E">
            <wp:extent cx="6065789" cy="4954539"/>
            <wp:effectExtent l="0" t="0" r="0" b="0"/>
            <wp:docPr id="7" name="image7.png" descr="Cascading menu expanded from File to Properties. Arrow pointing to open window with Description tab open to add Title, Author, Subject, and Keywords"/>
            <wp:cNvGraphicFramePr/>
            <a:graphic xmlns:a="http://schemas.openxmlformats.org/drawingml/2006/main">
              <a:graphicData uri="http://schemas.openxmlformats.org/drawingml/2006/picture">
                <pic:pic xmlns:pic="http://schemas.openxmlformats.org/drawingml/2006/picture">
                  <pic:nvPicPr>
                    <pic:cNvPr id="0" name="image7.png" descr="C:\Users\MCHAMB~1\AppData\Local\Temp\SNAGHTML1997520f.PNG"/>
                    <pic:cNvPicPr preferRelativeResize="0"/>
                  </pic:nvPicPr>
                  <pic:blipFill>
                    <a:blip r:embed="rId13"/>
                    <a:srcRect/>
                    <a:stretch>
                      <a:fillRect/>
                    </a:stretch>
                  </pic:blipFill>
                  <pic:spPr>
                    <a:xfrm>
                      <a:off x="0" y="0"/>
                      <a:ext cx="6116625" cy="4996062"/>
                    </a:xfrm>
                    <a:prstGeom prst="rect">
                      <a:avLst/>
                    </a:prstGeom>
                    <a:ln/>
                  </pic:spPr>
                </pic:pic>
              </a:graphicData>
            </a:graphic>
          </wp:inline>
        </w:drawing>
      </w:r>
      <w:r>
        <w:br/>
      </w:r>
    </w:p>
    <w:p w14:paraId="733FCEDF" w14:textId="77777777" w:rsidR="00462E4B" w:rsidRPr="00AC5A57" w:rsidRDefault="00462E4B" w:rsidP="00462E4B">
      <w:pPr>
        <w:pStyle w:val="Heading3"/>
        <w:rPr>
          <w:color w:val="auto"/>
        </w:rPr>
      </w:pPr>
      <w:r w:rsidRPr="00AC5A57">
        <w:rPr>
          <w:color w:val="auto"/>
        </w:rPr>
        <w:t>Alt Text, Document Language and OCR</w:t>
      </w:r>
    </w:p>
    <w:p w14:paraId="71F02FFA" w14:textId="77777777" w:rsidR="00462E4B" w:rsidRPr="00AC5A57" w:rsidRDefault="00462E4B" w:rsidP="00462E4B">
      <w:r w:rsidRPr="00AC5A57">
        <w:t>The Action Wizard will also prompt users to check or adjust several other areas. Follow the prompts and adjust as needed. A more in-depth section will cover documents with images, tables, and forms in other tutorials.</w:t>
      </w:r>
    </w:p>
    <w:p w14:paraId="266D8A79" w14:textId="77777777" w:rsidR="00462E4B" w:rsidRPr="00AC5A57" w:rsidRDefault="00462E4B" w:rsidP="00462E4B"/>
    <w:p w14:paraId="53661926" w14:textId="77777777" w:rsidR="00462E4B" w:rsidRPr="006E1FD8" w:rsidRDefault="00462E4B" w:rsidP="00462E4B">
      <w:pPr>
        <w:pStyle w:val="Heading3"/>
        <w:rPr>
          <w:color w:val="auto"/>
        </w:rPr>
      </w:pPr>
      <w:r w:rsidRPr="006E1FD8">
        <w:rPr>
          <w:color w:val="auto"/>
        </w:rPr>
        <w:t>Update Document Tags</w:t>
      </w:r>
    </w:p>
    <w:p w14:paraId="0EDFB4CE" w14:textId="77777777" w:rsidR="00462E4B" w:rsidRPr="00AC5A57" w:rsidRDefault="00462E4B" w:rsidP="00462E4B">
      <w:r w:rsidRPr="00AC5A57">
        <w:t xml:space="preserve">At a very minimum, a simple document’s headings, text and lists need to be correctly tagged. These are among the easiest to check and correct by hand. Choosing the Tag Panel icon will present the document’s tags in a hierarchical list. Tags can be selected and adjusted through their tag properties. Additionally, the Reading Order tool has another function by selecting the </w:t>
      </w:r>
      <w:r w:rsidRPr="00AC5A57">
        <w:rPr>
          <w:b/>
        </w:rPr>
        <w:t>Structure types</w:t>
      </w:r>
      <w:r w:rsidRPr="00AC5A57">
        <w:t xml:space="preserve"> radio button. Instead of reading order, users can edit tags. Both are pictured below on the same screen. (Link to KB for tagging examples and detailed steps?) </w:t>
      </w:r>
    </w:p>
    <w:p w14:paraId="3727E8D3" w14:textId="77777777" w:rsidR="00462E4B" w:rsidRPr="00AC5A57" w:rsidRDefault="00462E4B" w:rsidP="00462E4B">
      <w:r w:rsidRPr="00AC5A57">
        <w:rPr>
          <w:noProof/>
        </w:rPr>
        <w:lastRenderedPageBreak/>
        <w:drawing>
          <wp:inline distT="0" distB="0" distL="0" distR="0" wp14:anchorId="68623C17" wp14:editId="57ED8127">
            <wp:extent cx="5940714" cy="3655676"/>
            <wp:effectExtent l="0" t="0" r="3175" b="2540"/>
            <wp:docPr id="6" name="image9.png" descr="Accessibility tool open with tag hierarchy highlighted and expanded on the left. The body of content is on the right with the Reading Order tool open with Structure types highlighted. Heading 1 is highlighted in the body and both toolsets"/>
            <wp:cNvGraphicFramePr/>
            <a:graphic xmlns:a="http://schemas.openxmlformats.org/drawingml/2006/main">
              <a:graphicData uri="http://schemas.openxmlformats.org/drawingml/2006/picture">
                <pic:pic xmlns:pic="http://schemas.openxmlformats.org/drawingml/2006/picture">
                  <pic:nvPicPr>
                    <pic:cNvPr id="0" name="image9.png" descr="C:\Users\MCHAMB~1\AppData\Local\Temp\SNAGHTML1879358.PNG"/>
                    <pic:cNvPicPr preferRelativeResize="0"/>
                  </pic:nvPicPr>
                  <pic:blipFill>
                    <a:blip r:embed="rId14"/>
                    <a:srcRect/>
                    <a:stretch>
                      <a:fillRect/>
                    </a:stretch>
                  </pic:blipFill>
                  <pic:spPr>
                    <a:xfrm>
                      <a:off x="0" y="0"/>
                      <a:ext cx="5967648" cy="3672250"/>
                    </a:xfrm>
                    <a:prstGeom prst="rect">
                      <a:avLst/>
                    </a:prstGeom>
                    <a:ln/>
                  </pic:spPr>
                </pic:pic>
              </a:graphicData>
            </a:graphic>
          </wp:inline>
        </w:drawing>
      </w:r>
    </w:p>
    <w:p w14:paraId="111BC404" w14:textId="77777777" w:rsidR="00462E4B" w:rsidRPr="00AC5A57" w:rsidRDefault="00462E4B" w:rsidP="00462E4B">
      <w:r w:rsidRPr="00AC5A57">
        <w:t xml:space="preserve">The </w:t>
      </w:r>
      <w:r w:rsidRPr="00AC5A57">
        <w:rPr>
          <w:b/>
        </w:rPr>
        <w:t>Options</w:t>
      </w:r>
      <w:r w:rsidRPr="00AC5A57">
        <w:t xml:space="preserve"> icon has a menu of frequent resources. Moving from top to bottom. the list starts with New Tag. It is tempting to try to edit an existing tag by choosing </w:t>
      </w:r>
      <w:r w:rsidRPr="00AC5A57">
        <w:rPr>
          <w:b/>
        </w:rPr>
        <w:t>New Tag</w:t>
      </w:r>
      <w:r w:rsidRPr="00AC5A57">
        <w:t xml:space="preserve">, but that should only be used when a tag is missing, such as a Document tag. </w:t>
      </w:r>
      <w:r w:rsidRPr="00AC5A57">
        <w:rPr>
          <w:b/>
        </w:rPr>
        <w:t>Deleting</w:t>
      </w:r>
      <w:r w:rsidRPr="00AC5A57">
        <w:t xml:space="preserve"> a tag can have unexpected consequences by removing related items. </w:t>
      </w:r>
      <w:r w:rsidRPr="00AC5A57">
        <w:rPr>
          <w:b/>
        </w:rPr>
        <w:t>Deleting Empty</w:t>
      </w:r>
      <w:r w:rsidRPr="00AC5A57">
        <w:t xml:space="preserve"> tags can be used once tagging is complete. Selecting text and choosing to </w:t>
      </w:r>
      <w:r w:rsidRPr="00AC5A57">
        <w:rPr>
          <w:b/>
        </w:rPr>
        <w:t>Create Tag from selection</w:t>
      </w:r>
      <w:r w:rsidRPr="00AC5A57">
        <w:t xml:space="preserve"> to tag untagged content. Choosing </w:t>
      </w:r>
      <w:r w:rsidRPr="00AC5A57">
        <w:rPr>
          <w:b/>
        </w:rPr>
        <w:t>Properties</w:t>
      </w:r>
      <w:r w:rsidRPr="00AC5A57">
        <w:t xml:space="preserve"> is the easiest way to edit a tag type and much more. Use Properties to make corrections to existing tags.</w:t>
      </w:r>
    </w:p>
    <w:p w14:paraId="713B8D5D" w14:textId="77777777" w:rsidR="00462E4B" w:rsidRPr="00AC5A57" w:rsidRDefault="00462E4B" w:rsidP="00462E4B">
      <w:r w:rsidRPr="00AC5A57">
        <w:rPr>
          <w:noProof/>
        </w:rPr>
        <w:lastRenderedPageBreak/>
        <w:drawing>
          <wp:inline distT="0" distB="0" distL="0" distR="0" wp14:anchorId="1BD47AE8" wp14:editId="3D14664D">
            <wp:extent cx="5339388" cy="4141547"/>
            <wp:effectExtent l="0" t="0" r="0" b="0"/>
            <wp:docPr id="9" name="image12.png" descr="Cascading menu expanded from Accessibility tool. Properties icon highlighted and arrow points to open window highlighting New Tag, Delete Tag, Create tag from selection and Properties. Properties has an arrow pointing to the window for Object properties. Heading Level 1 highligh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358600" cy="4156449"/>
                    </a:xfrm>
                    <a:prstGeom prst="rect">
                      <a:avLst/>
                    </a:prstGeom>
                    <a:ln/>
                  </pic:spPr>
                </pic:pic>
              </a:graphicData>
            </a:graphic>
          </wp:inline>
        </w:drawing>
      </w:r>
      <w:r>
        <w:br/>
      </w:r>
    </w:p>
    <w:p w14:paraId="14AB26AB" w14:textId="77777777" w:rsidR="00462E4B" w:rsidRPr="006E1FD8" w:rsidRDefault="00462E4B" w:rsidP="00462E4B">
      <w:pPr>
        <w:pStyle w:val="Heading4"/>
      </w:pPr>
      <w:r w:rsidRPr="006E1FD8">
        <w:t>Auto Tagging</w:t>
      </w:r>
    </w:p>
    <w:p w14:paraId="04F72798" w14:textId="77777777" w:rsidR="00462E4B" w:rsidRPr="00AC5A57" w:rsidRDefault="00462E4B" w:rsidP="00462E4B">
      <w:r w:rsidRPr="00AC5A57">
        <w:t xml:space="preserve">Acrobat Pro has an </w:t>
      </w:r>
      <w:r w:rsidRPr="00AC5A57">
        <w:rPr>
          <w:b/>
        </w:rPr>
        <w:t>Auto Tag</w:t>
      </w:r>
      <w:r w:rsidRPr="00AC5A57">
        <w:t xml:space="preserve"> feature in the Accessibility tool (also available in the Action Wizard). This feature can be useful for a document with no tagging to create a tag starting point, but this action will need further review to be sure it is correct. This is a useful feature, but if a source document has substantial accessibility or content issues, then consider improving the source document before making big edits and improvements in Acrobat Pro. If an exported document is missing accessible features found in the source document, then it may not have been exported correctly. Recheck the exporting steps to retain the accessible features. (Link to steps tutorials).</w:t>
      </w:r>
    </w:p>
    <w:p w14:paraId="33D3FA42" w14:textId="77777777" w:rsidR="00462E4B" w:rsidRPr="006E1FD8" w:rsidRDefault="00462E4B" w:rsidP="00462E4B">
      <w:pPr>
        <w:pStyle w:val="Heading4"/>
      </w:pPr>
      <w:r w:rsidRPr="006E1FD8">
        <w:t>Tag Resources</w:t>
      </w:r>
    </w:p>
    <w:p w14:paraId="66347BCF" w14:textId="77777777" w:rsidR="00462E4B" w:rsidRPr="00AC5A57" w:rsidRDefault="00462E4B" w:rsidP="00462E4B">
      <w:r w:rsidRPr="00AC5A57">
        <w:t xml:space="preserve">Some complex documents will use tags beyond the typical user’s experience or knowledge. </w:t>
      </w:r>
      <w:hyperlink r:id="rId16">
        <w:r w:rsidRPr="00AC5A57">
          <w:t>Accessibility in mind (new window)</w:t>
        </w:r>
      </w:hyperlink>
      <w:r w:rsidRPr="00AC5A57">
        <w:t xml:space="preserve">  offers a simple resource to explain a variety of tag types and how they are used. The </w:t>
      </w:r>
      <w:hyperlink r:id="rId17" w:anchor="standard_pdf_tags">
        <w:r w:rsidRPr="00AC5A57">
          <w:t>Acrobat User Guide (new window)</w:t>
        </w:r>
      </w:hyperlink>
      <w:r w:rsidRPr="00AC5A57">
        <w:t xml:space="preserve"> also offers detailed information regarding tag types. This link opens to that section, but the entire page is devoted to tag issues such as: using the Content panel, containers, parent, and child level tags. It is a good resource for anyone learning about accessibility features.</w:t>
      </w:r>
    </w:p>
    <w:p w14:paraId="067E9922" w14:textId="77777777" w:rsidR="00462E4B" w:rsidRPr="006E1FD8" w:rsidRDefault="00462E4B" w:rsidP="00462E4B">
      <w:pPr>
        <w:pStyle w:val="Heading3"/>
        <w:rPr>
          <w:color w:val="auto"/>
        </w:rPr>
      </w:pPr>
      <w:r w:rsidRPr="006E1FD8">
        <w:rPr>
          <w:color w:val="auto"/>
        </w:rPr>
        <w:lastRenderedPageBreak/>
        <w:t>Lists and Ordered Lists</w:t>
      </w:r>
    </w:p>
    <w:p w14:paraId="41C5542A" w14:textId="77777777" w:rsidR="00462E4B" w:rsidRPr="00AC5A57" w:rsidRDefault="00462E4B" w:rsidP="00462E4B">
      <w:r w:rsidRPr="00AC5A57">
        <w:t>Lists should always be created in the source document. Ordered lists should only be used if the order really matters to the end user. Always check for list tags. You can also try to copy list item text. If you can select the bullet or number, it is not a list.</w:t>
      </w:r>
    </w:p>
    <w:p w14:paraId="4A3AAC8B" w14:textId="77777777" w:rsidR="00462E4B" w:rsidRPr="00AC5A57" w:rsidRDefault="00462E4B" w:rsidP="00462E4B">
      <w:r w:rsidRPr="00AC5A57">
        <w:t>Also, consider if lists can do the work of tables. Tables can convey information powerfully, but they also may pose challenges to accessibility. Consider how using screen readers and other aides will function. A list could simply the delivery of the information.</w:t>
      </w:r>
    </w:p>
    <w:p w14:paraId="47FA2FCE" w14:textId="77777777" w:rsidR="00462E4B" w:rsidRPr="00AC5A57" w:rsidRDefault="00462E4B" w:rsidP="00462E4B">
      <w:r w:rsidRPr="00AC5A57">
        <w:rPr>
          <w:noProof/>
        </w:rPr>
        <w:drawing>
          <wp:inline distT="0" distB="0" distL="0" distR="0" wp14:anchorId="466218DA" wp14:editId="0CCB1DDE">
            <wp:extent cx="3424767" cy="3597116"/>
            <wp:effectExtent l="0" t="0" r="4445" b="3810"/>
            <wp:docPr id="8" name="image3.png" descr="Sample list texts highlighted by selection (gray shading). The first list does not bullets selected. The second list does have bullets selected. Arrows from each grouping point to tag structure grouping in Tags pane. The first list shows list tags. The second list shows paragraph tags"/>
            <wp:cNvGraphicFramePr/>
            <a:graphic xmlns:a="http://schemas.openxmlformats.org/drawingml/2006/main">
              <a:graphicData uri="http://schemas.openxmlformats.org/drawingml/2006/picture">
                <pic:pic xmlns:pic="http://schemas.openxmlformats.org/drawingml/2006/picture">
                  <pic:nvPicPr>
                    <pic:cNvPr id="0" name="image3.png" descr="C:\Users\MCHAMB~1\AppData\Local\Temp\SNAGHTML2c5eeaef.PNG"/>
                    <pic:cNvPicPr preferRelativeResize="0"/>
                  </pic:nvPicPr>
                  <pic:blipFill>
                    <a:blip r:embed="rId18"/>
                    <a:srcRect/>
                    <a:stretch>
                      <a:fillRect/>
                    </a:stretch>
                  </pic:blipFill>
                  <pic:spPr>
                    <a:xfrm>
                      <a:off x="0" y="0"/>
                      <a:ext cx="3501888" cy="3678118"/>
                    </a:xfrm>
                    <a:prstGeom prst="rect">
                      <a:avLst/>
                    </a:prstGeom>
                    <a:ln/>
                  </pic:spPr>
                </pic:pic>
              </a:graphicData>
            </a:graphic>
          </wp:inline>
        </w:drawing>
      </w:r>
      <w:r>
        <w:br/>
      </w:r>
    </w:p>
    <w:p w14:paraId="6408CD79" w14:textId="77777777" w:rsidR="00462E4B" w:rsidRPr="006E1FD8" w:rsidRDefault="00462E4B" w:rsidP="00462E4B">
      <w:pPr>
        <w:pStyle w:val="Heading3"/>
        <w:rPr>
          <w:color w:val="auto"/>
        </w:rPr>
      </w:pPr>
      <w:r w:rsidRPr="006E1FD8">
        <w:rPr>
          <w:color w:val="auto"/>
        </w:rPr>
        <w:t>Update Reading Order</w:t>
      </w:r>
    </w:p>
    <w:p w14:paraId="40BF7A6A" w14:textId="77777777" w:rsidR="00462E4B" w:rsidRDefault="00462E4B" w:rsidP="00462E4B">
      <w:r>
        <w:t xml:space="preserve">It takes a human eye to determine the best reading order in complex documents. The Touch Up Reading Order Tool (TURO) is useful to see and adjust the order. If Auto Tag was used, simple headings and paragraphs are generally well suited to </w:t>
      </w:r>
      <w:proofErr w:type="gramStart"/>
      <w:r>
        <w:t>identification, but</w:t>
      </w:r>
      <w:proofErr w:type="gramEnd"/>
      <w:r>
        <w:t xml:space="preserve"> should be checked. If this TURO is not open, Choose </w:t>
      </w:r>
      <w:r>
        <w:rPr>
          <w:b/>
        </w:rPr>
        <w:t>Accessibility</w:t>
      </w:r>
      <w:r>
        <w:t xml:space="preserve"> and </w:t>
      </w:r>
      <w:r>
        <w:rPr>
          <w:b/>
        </w:rPr>
        <w:t>Reading Order</w:t>
      </w:r>
      <w:r>
        <w:t xml:space="preserve">. Change the radio button highlighted below to </w:t>
      </w:r>
      <w:r>
        <w:rPr>
          <w:b/>
        </w:rPr>
        <w:t>Page content order</w:t>
      </w:r>
      <w:r>
        <w:t xml:space="preserve"> to edit the reading order. It may be necessary to choose </w:t>
      </w:r>
      <w:r>
        <w:rPr>
          <w:b/>
        </w:rPr>
        <w:t>Show Order Panel</w:t>
      </w:r>
      <w:r>
        <w:t xml:space="preserve"> if other panels were previously open. </w:t>
      </w:r>
    </w:p>
    <w:p w14:paraId="0CC81E16" w14:textId="77777777" w:rsidR="00462E4B" w:rsidRDefault="00462E4B" w:rsidP="00462E4B">
      <w:r>
        <w:t xml:space="preserve">In the image, notice the Order panel is open on the left-hand side. The document contents are listed in a hierarchical order. Edits can be made by dragging and dropping within the panel. The same changes can be made from TURO on the right-side as well. The tool choice is up to the user. </w:t>
      </w:r>
    </w:p>
    <w:p w14:paraId="7436E2D8" w14:textId="77777777" w:rsidR="00462E4B" w:rsidRDefault="00462E4B" w:rsidP="00462E4B">
      <w:r>
        <w:t>Sometimes a background item or scanned artifact is assigned a number (and a tag). Those items can be updated or removed. Tables and forms are addressed in other tutorials (link).</w:t>
      </w:r>
    </w:p>
    <w:p w14:paraId="78A962CA" w14:textId="77777777" w:rsidR="00462E4B" w:rsidRDefault="00462E4B" w:rsidP="00462E4B">
      <w:pPr>
        <w:pStyle w:val="Heading3"/>
        <w:ind w:left="720"/>
      </w:pPr>
    </w:p>
    <w:p w14:paraId="153FD5FF" w14:textId="77777777" w:rsidR="00462E4B" w:rsidRDefault="00462E4B" w:rsidP="00462E4B">
      <w:r>
        <w:rPr>
          <w:noProof/>
        </w:rPr>
        <w:drawing>
          <wp:inline distT="0" distB="0" distL="0" distR="0" wp14:anchorId="55AD35F0" wp14:editId="53718859">
            <wp:extent cx="5791585" cy="3698886"/>
            <wp:effectExtent l="0" t="0" r="0" b="0"/>
            <wp:docPr id="12" name="image4.png" descr="Accessibility tool open with Reading Order highlighted and sequenced on the left. The body of content is on the right with the Reading Order tool open with Page content order highlighted. 2nd item is highlighted in the body and both toolsets. Show Order Tool button highligh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generated with very high confidence"/>
                    <pic:cNvPicPr preferRelativeResize="0"/>
                  </pic:nvPicPr>
                  <pic:blipFill>
                    <a:blip r:embed="rId19"/>
                    <a:srcRect/>
                    <a:stretch>
                      <a:fillRect/>
                    </a:stretch>
                  </pic:blipFill>
                  <pic:spPr>
                    <a:xfrm>
                      <a:off x="0" y="0"/>
                      <a:ext cx="5837478" cy="3728196"/>
                    </a:xfrm>
                    <a:prstGeom prst="rect">
                      <a:avLst/>
                    </a:prstGeom>
                    <a:ln/>
                  </pic:spPr>
                </pic:pic>
              </a:graphicData>
            </a:graphic>
          </wp:inline>
        </w:drawing>
      </w:r>
      <w:r>
        <w:br/>
      </w:r>
    </w:p>
    <w:p w14:paraId="4D015FCB" w14:textId="77777777" w:rsidR="00462E4B" w:rsidRPr="006E1FD8" w:rsidRDefault="00462E4B" w:rsidP="00462E4B">
      <w:pPr>
        <w:pStyle w:val="Heading3"/>
        <w:rPr>
          <w:color w:val="auto"/>
        </w:rPr>
      </w:pPr>
      <w:r w:rsidRPr="006E1FD8">
        <w:rPr>
          <w:color w:val="auto"/>
        </w:rPr>
        <w:t>Full Accessibility Check</w:t>
      </w:r>
    </w:p>
    <w:p w14:paraId="48C4C583" w14:textId="77777777" w:rsidR="00462E4B" w:rsidRPr="00AC5A57" w:rsidRDefault="00462E4B" w:rsidP="00462E4B">
      <w:pPr>
        <w:pBdr>
          <w:top w:val="nil"/>
          <w:left w:val="nil"/>
          <w:bottom w:val="nil"/>
          <w:right w:val="nil"/>
          <w:between w:val="nil"/>
        </w:pBdr>
      </w:pPr>
      <w:r w:rsidRPr="00AC5A57">
        <w:t xml:space="preserve">After making accessibility changes, it is a good idea to check the work. Use the Full Accessibility Check, which may have been run as a part of the Make Accessible wizard at the beginning of this tutorial. It can also be deployed by opening the </w:t>
      </w:r>
      <w:r w:rsidRPr="00AC5A57">
        <w:rPr>
          <w:b/>
        </w:rPr>
        <w:t>Accessibility</w:t>
      </w:r>
      <w:r w:rsidRPr="00AC5A57">
        <w:t xml:space="preserve"> tool.</w:t>
      </w:r>
    </w:p>
    <w:p w14:paraId="3FDA1977" w14:textId="77777777" w:rsidR="00462E4B" w:rsidRPr="00AC5A57" w:rsidRDefault="00462E4B" w:rsidP="00462E4B">
      <w:pPr>
        <w:pBdr>
          <w:top w:val="nil"/>
          <w:left w:val="nil"/>
          <w:bottom w:val="nil"/>
          <w:right w:val="nil"/>
          <w:between w:val="nil"/>
        </w:pBdr>
      </w:pPr>
      <w:r w:rsidRPr="00AC5A57">
        <w:rPr>
          <w:noProof/>
        </w:rPr>
        <w:drawing>
          <wp:inline distT="0" distB="0" distL="0" distR="0" wp14:anchorId="6B5123D1" wp14:editId="041DA47C">
            <wp:extent cx="1216698" cy="2770524"/>
            <wp:effectExtent l="0" t="0" r="2540" b="0"/>
            <wp:docPr id="10" name="image1.png" descr="Shows Accessibility in Tools menu"/>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generated with very high confidence"/>
                    <pic:cNvPicPr preferRelativeResize="0"/>
                  </pic:nvPicPr>
                  <pic:blipFill>
                    <a:blip r:embed="rId20"/>
                    <a:srcRect/>
                    <a:stretch>
                      <a:fillRect/>
                    </a:stretch>
                  </pic:blipFill>
                  <pic:spPr>
                    <a:xfrm>
                      <a:off x="0" y="0"/>
                      <a:ext cx="1249734" cy="2845750"/>
                    </a:xfrm>
                    <a:prstGeom prst="rect">
                      <a:avLst/>
                    </a:prstGeom>
                    <a:ln/>
                  </pic:spPr>
                </pic:pic>
              </a:graphicData>
            </a:graphic>
          </wp:inline>
        </w:drawing>
      </w:r>
    </w:p>
    <w:p w14:paraId="2D0FD322" w14:textId="77777777" w:rsidR="00462E4B" w:rsidRPr="00AC5A57" w:rsidRDefault="00462E4B" w:rsidP="00462E4B">
      <w:pPr>
        <w:pBdr>
          <w:top w:val="nil"/>
          <w:left w:val="nil"/>
          <w:bottom w:val="nil"/>
          <w:right w:val="nil"/>
          <w:between w:val="nil"/>
        </w:pBdr>
      </w:pPr>
    </w:p>
    <w:p w14:paraId="53237E37" w14:textId="77777777" w:rsidR="00462E4B" w:rsidRPr="00AC5A57" w:rsidRDefault="00462E4B" w:rsidP="00462E4B">
      <w:pPr>
        <w:pBdr>
          <w:top w:val="nil"/>
          <w:left w:val="nil"/>
          <w:bottom w:val="nil"/>
          <w:right w:val="nil"/>
          <w:between w:val="nil"/>
        </w:pBdr>
      </w:pPr>
      <w:r w:rsidRPr="00AC5A57">
        <w:t xml:space="preserve">Use the default full check settings (leave all checked) and choose </w:t>
      </w:r>
      <w:r w:rsidRPr="00AC5A57">
        <w:rPr>
          <w:b/>
        </w:rPr>
        <w:t>Start Checking</w:t>
      </w:r>
      <w:r w:rsidRPr="00AC5A57">
        <w:t>. The steps to make improvements been covered previously. Apply those same principles for any revealed problems.</w:t>
      </w:r>
    </w:p>
    <w:p w14:paraId="13ADED08" w14:textId="77777777" w:rsidR="00462E4B" w:rsidRPr="00AC5A57" w:rsidRDefault="00462E4B" w:rsidP="00462E4B">
      <w:pPr>
        <w:pBdr>
          <w:top w:val="nil"/>
          <w:left w:val="nil"/>
          <w:bottom w:val="nil"/>
          <w:right w:val="nil"/>
          <w:between w:val="nil"/>
        </w:pBdr>
      </w:pPr>
      <w:r w:rsidRPr="00AC5A57">
        <w:rPr>
          <w:noProof/>
        </w:rPr>
        <w:drawing>
          <wp:inline distT="0" distB="0" distL="0" distR="0" wp14:anchorId="5111B4B5" wp14:editId="0C257906">
            <wp:extent cx="6397721" cy="3501419"/>
            <wp:effectExtent l="0" t="0" r="3175" b="3810"/>
            <wp:docPr id="11" name="image10.png" descr="Menu expands to Full Check. Window open with all items checked. Report displayed on left"/>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generated with very high confidence"/>
                    <pic:cNvPicPr preferRelativeResize="0"/>
                  </pic:nvPicPr>
                  <pic:blipFill>
                    <a:blip r:embed="rId21"/>
                    <a:srcRect/>
                    <a:stretch>
                      <a:fillRect/>
                    </a:stretch>
                  </pic:blipFill>
                  <pic:spPr>
                    <a:xfrm>
                      <a:off x="0" y="0"/>
                      <a:ext cx="6434137" cy="3521349"/>
                    </a:xfrm>
                    <a:prstGeom prst="rect">
                      <a:avLst/>
                    </a:prstGeom>
                    <a:ln/>
                  </pic:spPr>
                </pic:pic>
              </a:graphicData>
            </a:graphic>
          </wp:inline>
        </w:drawing>
      </w:r>
    </w:p>
    <w:p w14:paraId="126B18B6" w14:textId="77777777" w:rsidR="00462E4B" w:rsidRPr="00261C2B" w:rsidRDefault="00462E4B" w:rsidP="00462E4B">
      <w:pPr>
        <w:pBdr>
          <w:top w:val="nil"/>
          <w:left w:val="nil"/>
          <w:bottom w:val="nil"/>
          <w:right w:val="nil"/>
          <w:between w:val="nil"/>
        </w:pBdr>
      </w:pPr>
      <w:bookmarkStart w:id="3" w:name="_1fob9te" w:colFirst="0" w:colLast="0"/>
      <w:bookmarkEnd w:id="3"/>
      <w:r w:rsidRPr="00AC5A57">
        <w:t>Purdue University has an excellent resource for usin</w:t>
      </w:r>
      <w:r w:rsidRPr="00261C2B">
        <w:t xml:space="preserve">g the </w:t>
      </w:r>
      <w:hyperlink r:id="rId22">
        <w:r w:rsidRPr="00261C2B">
          <w:rPr>
            <w:color w:val="0078B9"/>
          </w:rPr>
          <w:t>Full Accessibility Check (new window)</w:t>
        </w:r>
      </w:hyperlink>
      <w:r w:rsidRPr="00261C2B">
        <w:t>.</w:t>
      </w:r>
    </w:p>
    <w:p w14:paraId="319FB890" w14:textId="77777777" w:rsidR="00462E4B" w:rsidRDefault="00462E4B" w:rsidP="00462E4B"/>
    <w:p w14:paraId="577839DD" w14:textId="77777777" w:rsidR="00462E4B" w:rsidRPr="00AC5A57" w:rsidRDefault="00462E4B" w:rsidP="00462E4B">
      <w:pPr>
        <w:pStyle w:val="Heading2"/>
        <w:rPr>
          <w:color w:val="auto"/>
        </w:rPr>
      </w:pPr>
      <w:r w:rsidRPr="00AC5A57">
        <w:rPr>
          <w:color w:val="auto"/>
        </w:rPr>
        <w:t>Additional Resources</w:t>
      </w:r>
    </w:p>
    <w:p w14:paraId="3A50AD0D" w14:textId="77777777" w:rsidR="00462E4B" w:rsidRPr="00234B97" w:rsidRDefault="00462E4B" w:rsidP="00462E4B"/>
    <w:p w14:paraId="440B966D" w14:textId="77777777" w:rsidR="00462E4B" w:rsidRPr="00AC5A57" w:rsidRDefault="0095229E" w:rsidP="00462E4B">
      <w:pPr>
        <w:pBdr>
          <w:top w:val="nil"/>
          <w:left w:val="nil"/>
          <w:bottom w:val="nil"/>
          <w:right w:val="nil"/>
          <w:between w:val="nil"/>
        </w:pBdr>
        <w:shd w:val="clear" w:color="auto" w:fill="FFFFFF"/>
        <w:rPr>
          <w:color w:val="333333"/>
          <w:u w:val="single"/>
        </w:rPr>
      </w:pPr>
      <w:hyperlink r:id="rId23">
        <w:r w:rsidR="00462E4B" w:rsidRPr="00AC5A57">
          <w:rPr>
            <w:color w:val="0078B9"/>
            <w:u w:val="single"/>
          </w:rPr>
          <w:t>Word 2013 &amp; 2016: Converting to PDF (new window)</w:t>
        </w:r>
      </w:hyperlink>
      <w:r w:rsidR="00462E4B" w:rsidRPr="00AC5A57">
        <w:rPr>
          <w:color w:val="333333"/>
          <w:u w:val="single"/>
        </w:rPr>
        <w:t> </w:t>
      </w:r>
    </w:p>
    <w:p w14:paraId="0B96B11D" w14:textId="77777777" w:rsidR="00462E4B" w:rsidRPr="00AC5A57" w:rsidRDefault="0095229E" w:rsidP="00462E4B">
      <w:pPr>
        <w:pBdr>
          <w:top w:val="nil"/>
          <w:left w:val="nil"/>
          <w:bottom w:val="nil"/>
          <w:right w:val="nil"/>
          <w:between w:val="nil"/>
        </w:pBdr>
        <w:shd w:val="clear" w:color="auto" w:fill="FFFFFF"/>
        <w:rPr>
          <w:color w:val="333333"/>
          <w:u w:val="single"/>
        </w:rPr>
      </w:pPr>
      <w:hyperlink r:id="rId24">
        <w:r w:rsidR="00462E4B" w:rsidRPr="00AC5A57">
          <w:rPr>
            <w:color w:val="0078B9"/>
            <w:u w:val="single"/>
          </w:rPr>
          <w:t>Adobe Creating accessible PDFs (new window)</w:t>
        </w:r>
      </w:hyperlink>
    </w:p>
    <w:p w14:paraId="2F154D06" w14:textId="77777777" w:rsidR="00462E4B" w:rsidRPr="00AC5A57" w:rsidRDefault="0095229E" w:rsidP="00462E4B">
      <w:pPr>
        <w:pBdr>
          <w:top w:val="nil"/>
          <w:left w:val="nil"/>
          <w:bottom w:val="nil"/>
          <w:right w:val="nil"/>
          <w:between w:val="nil"/>
        </w:pBdr>
        <w:shd w:val="clear" w:color="auto" w:fill="FFFFFF"/>
        <w:rPr>
          <w:color w:val="333333"/>
          <w:u w:val="single"/>
        </w:rPr>
      </w:pPr>
      <w:hyperlink r:id="rId25">
        <w:r w:rsidR="00462E4B" w:rsidRPr="00AC5A57">
          <w:rPr>
            <w:color w:val="0078B9"/>
            <w:u w:val="single"/>
          </w:rPr>
          <w:t>Standard PDF Tags (new window)</w:t>
        </w:r>
      </w:hyperlink>
    </w:p>
    <w:p w14:paraId="5F38AE74" w14:textId="77777777" w:rsidR="00462E4B" w:rsidRPr="00AC5A57" w:rsidRDefault="0095229E" w:rsidP="00462E4B">
      <w:pPr>
        <w:pBdr>
          <w:top w:val="nil"/>
          <w:left w:val="nil"/>
          <w:bottom w:val="nil"/>
          <w:right w:val="nil"/>
          <w:between w:val="nil"/>
        </w:pBdr>
        <w:shd w:val="clear" w:color="auto" w:fill="FFFFFF"/>
        <w:rPr>
          <w:color w:val="333333"/>
          <w:u w:val="single"/>
        </w:rPr>
      </w:pPr>
      <w:hyperlink r:id="rId26">
        <w:r w:rsidR="00462E4B" w:rsidRPr="00AC5A57">
          <w:rPr>
            <w:color w:val="0078B9"/>
            <w:u w:val="single"/>
          </w:rPr>
          <w:t>Tagged PDF Video Tutorials (new window)</w:t>
        </w:r>
      </w:hyperlink>
    </w:p>
    <w:p w14:paraId="1C8978BA" w14:textId="77777777" w:rsidR="00462E4B" w:rsidRPr="00AC5A57" w:rsidRDefault="0095229E" w:rsidP="00462E4B">
      <w:pPr>
        <w:pBdr>
          <w:top w:val="nil"/>
          <w:left w:val="nil"/>
          <w:bottom w:val="nil"/>
          <w:right w:val="nil"/>
          <w:between w:val="nil"/>
        </w:pBdr>
        <w:shd w:val="clear" w:color="auto" w:fill="FFFFFF"/>
        <w:rPr>
          <w:color w:val="333333"/>
          <w:u w:val="single"/>
        </w:rPr>
      </w:pPr>
      <w:hyperlink r:id="rId27">
        <w:r w:rsidR="00462E4B" w:rsidRPr="00AC5A57">
          <w:rPr>
            <w:color w:val="0078B9"/>
            <w:u w:val="single"/>
          </w:rPr>
          <w:t>PAC 3 PDF Checker for Advanced Users (new window)</w:t>
        </w:r>
      </w:hyperlink>
    </w:p>
    <w:p w14:paraId="765CB737" w14:textId="60DC52F4" w:rsidR="004B6149" w:rsidRPr="00462E4B" w:rsidRDefault="004B6149" w:rsidP="00462E4B"/>
    <w:sectPr w:rsidR="004B6149" w:rsidRPr="00462E4B" w:rsidSect="00135F4C">
      <w:headerReference w:type="default" r:id="rId28"/>
      <w:footerReference w:type="default" r:id="rId29"/>
      <w:headerReference w:type="first" r:id="rId30"/>
      <w:footerReference w:type="first" r:id="rId31"/>
      <w:pgSz w:w="12240" w:h="15840" w:code="1"/>
      <w:pgMar w:top="1440" w:right="1440" w:bottom="1440" w:left="1440" w:header="720"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2A63" w14:textId="77777777" w:rsidR="00426B86" w:rsidRDefault="00426B86" w:rsidP="00C85B64">
      <w:pPr>
        <w:spacing w:after="0" w:line="240" w:lineRule="auto"/>
      </w:pPr>
      <w:r>
        <w:separator/>
      </w:r>
    </w:p>
  </w:endnote>
  <w:endnote w:type="continuationSeparator" w:id="0">
    <w:p w14:paraId="4B9848C6" w14:textId="77777777" w:rsidR="00426B86" w:rsidRDefault="00426B86" w:rsidP="00C8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791888"/>
      <w:docPartObj>
        <w:docPartGallery w:val="Page Numbers (Bottom of Page)"/>
        <w:docPartUnique/>
      </w:docPartObj>
    </w:sdtPr>
    <w:sdtEndPr>
      <w:rPr>
        <w:color w:val="7F7F7F" w:themeColor="background1" w:themeShade="7F"/>
        <w:spacing w:val="60"/>
      </w:rPr>
    </w:sdtEndPr>
    <w:sdtContent>
      <w:p w14:paraId="2A37C31D" w14:textId="65071BEE" w:rsidR="00CB1770" w:rsidRDefault="00CB1770" w:rsidP="00CB1770">
        <w:pPr>
          <w:pStyle w:val="Footer"/>
          <w:pBdr>
            <w:top w:val="single" w:sz="4" w:space="1" w:color="D9D9D9" w:themeColor="background1" w:themeShade="D9"/>
          </w:pBdr>
          <w:ind w:firstLine="2880"/>
          <w:jc w:val="right"/>
        </w:pPr>
        <w:r>
          <w:fldChar w:fldCharType="begin"/>
        </w:r>
        <w:r>
          <w:instrText xml:space="preserve"> PAGE   \* MERGEFORMAT </w:instrText>
        </w:r>
        <w:r>
          <w:fldChar w:fldCharType="separate"/>
        </w:r>
        <w:r w:rsidR="000E1912">
          <w:rPr>
            <w:noProof/>
          </w:rPr>
          <w:t>1</w:t>
        </w:r>
        <w:r>
          <w:rPr>
            <w:noProof/>
          </w:rPr>
          <w:fldChar w:fldCharType="end"/>
        </w:r>
        <w:r>
          <w:t xml:space="preserve"> | </w:t>
        </w:r>
        <w:r w:rsidRPr="000E1912">
          <w:rPr>
            <w:i/>
            <w:color w:val="7F7F7F" w:themeColor="background1" w:themeShade="7F"/>
            <w:spacing w:val="60"/>
          </w:rPr>
          <w:t>Page</w:t>
        </w:r>
      </w:p>
    </w:sdtContent>
  </w:sdt>
  <w:sdt>
    <w:sdtPr>
      <w:rPr>
        <w:i/>
      </w:rPr>
      <w:alias w:val="Author"/>
      <w:tag w:val=""/>
      <w:id w:val="-62639440"/>
      <w:placeholder>
        <w:docPart w:val="295E4766CC394936BEA59D3C865EAA1F"/>
      </w:placeholder>
      <w:dataBinding w:prefixMappings="xmlns:ns0='http://purl.org/dc/elements/1.1/' xmlns:ns1='http://schemas.openxmlformats.org/package/2006/metadata/core-properties' " w:xpath="/ns1:coreProperties[1]/ns0:creator[1]" w:storeItemID="{6C3C8BC8-F283-45AE-878A-BAB7291924A1}"/>
      <w:text/>
    </w:sdtPr>
    <w:sdtEndPr/>
    <w:sdtContent>
      <w:p w14:paraId="2973BD95" w14:textId="502F99FA" w:rsidR="00CB1770" w:rsidRDefault="00AA5C24" w:rsidP="00CB1770">
        <w:pPr>
          <w:pStyle w:val="Footer"/>
          <w:ind w:firstLine="720"/>
        </w:pPr>
        <w:r w:rsidRPr="000E1912">
          <w:rPr>
            <w:i/>
          </w:rPr>
          <w:t>TN eCampus</w:t>
        </w:r>
      </w:p>
    </w:sdtContent>
  </w:sdt>
  <w:p w14:paraId="632D2520" w14:textId="60AA6615" w:rsidR="00135F4C" w:rsidRPr="00135F4C" w:rsidRDefault="0095229E" w:rsidP="00135F4C">
    <w:pPr>
      <w:pStyle w:val="Footer"/>
      <w:ind w:firstLine="720"/>
      <w:rPr>
        <w:i/>
      </w:rPr>
    </w:pPr>
    <w:sdt>
      <w:sdtPr>
        <w:rPr>
          <w:i/>
        </w:rPr>
        <w:alias w:val="Title"/>
        <w:tag w:val=""/>
        <w:id w:val="-2124138208"/>
        <w:placeholder>
          <w:docPart w:val="6697C640044043B5B49A80C3ADE9175D"/>
        </w:placeholder>
        <w:dataBinding w:prefixMappings="xmlns:ns0='http://purl.org/dc/elements/1.1/' xmlns:ns1='http://schemas.openxmlformats.org/package/2006/metadata/core-properties' " w:xpath="/ns1:coreProperties[1]/ns0:title[1]" w:storeItemID="{6C3C8BC8-F283-45AE-878A-BAB7291924A1}"/>
        <w:text/>
      </w:sdtPr>
      <w:sdtEndPr/>
      <w:sdtContent>
        <w:r w:rsidR="00CA52A1">
          <w:rPr>
            <w:i/>
          </w:rPr>
          <w:t>Making PDF Files Accessible</w:t>
        </w:r>
      </w:sdtContent>
    </w:sdt>
  </w:p>
  <w:p w14:paraId="7C6AF8C0" w14:textId="64BF634E" w:rsidR="00135F4C" w:rsidRDefault="0095229E" w:rsidP="00135F4C">
    <w:pPr>
      <w:ind w:left="720"/>
    </w:pPr>
    <w:sdt>
      <w:sdtPr>
        <w:rPr>
          <w:i/>
        </w:rPr>
        <w:alias w:val="Comments"/>
        <w:tag w:val=""/>
        <w:id w:val="599842415"/>
        <w:placeholder>
          <w:docPart w:val="8379F40A61684043B5564DCA693A671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135F4C">
          <w:rPr>
            <w:i/>
          </w:rPr>
          <w:t>(Rev.</w:t>
        </w:r>
      </w:sdtContent>
    </w:sdt>
    <w:r w:rsidR="00135F4C" w:rsidRPr="00135F4C">
      <w:rPr>
        <w:i/>
      </w:rPr>
      <w:t xml:space="preserve"> </w:t>
    </w:r>
    <w:sdt>
      <w:sdtPr>
        <w:rPr>
          <w:i/>
        </w:rPr>
        <w:alias w:val="Publish Date"/>
        <w:tag w:val=""/>
        <w:id w:val="-1665312932"/>
        <w:placeholder>
          <w:docPart w:val="D0B9E048BE324906A1EE8A77FDF393AC"/>
        </w:placeholder>
        <w:dataBinding w:prefixMappings="xmlns:ns0='http://schemas.microsoft.com/office/2006/coverPageProps' " w:xpath="/ns0:CoverPageProperties[1]/ns0:PublishDate[1]" w:storeItemID="{55AF091B-3C7A-41E3-B477-F2FDAA23CFDA}"/>
        <w:date w:fullDate="2019-04-15T00:00:00Z">
          <w:dateFormat w:val="M/d/yyyy"/>
          <w:lid w:val="en-US"/>
          <w:storeMappedDataAs w:val="dateTime"/>
          <w:calendar w:val="gregorian"/>
        </w:date>
      </w:sdtPr>
      <w:sdtEndPr/>
      <w:sdtContent>
        <w:r w:rsidR="00135F4C" w:rsidRPr="000E1912">
          <w:rPr>
            <w:i/>
          </w:rPr>
          <w:t>4/15/2019</w:t>
        </w:r>
      </w:sdtContent>
    </w:sdt>
    <w:r w:rsidR="00135F4C">
      <w:rPr>
        <w:i/>
      </w:rPr>
      <w:t>)</w:t>
    </w:r>
  </w:p>
  <w:p w14:paraId="5D31B1D7" w14:textId="77777777" w:rsidR="00135F4C" w:rsidRDefault="00135F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499"/>
      <w:docPartObj>
        <w:docPartGallery w:val="Page Numbers (Bottom of Page)"/>
        <w:docPartUnique/>
      </w:docPartObj>
    </w:sdtPr>
    <w:sdtEndPr/>
    <w:sdtContent>
      <w:sdt>
        <w:sdtPr>
          <w:id w:val="230512987"/>
          <w:docPartObj>
            <w:docPartGallery w:val="Page Numbers (Top of Page)"/>
            <w:docPartUnique/>
          </w:docPartObj>
        </w:sdtPr>
        <w:sdtEndPr/>
        <w:sdtContent>
          <w:p w14:paraId="2B5446D3" w14:textId="786C8387" w:rsidR="00B21107" w:rsidRDefault="00B21107">
            <w:pPr>
              <w:pStyle w:val="Footer"/>
              <w:jc w:val="right"/>
            </w:pP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1912">
              <w:rPr>
                <w:b/>
                <w:bCs/>
                <w:noProof/>
              </w:rPr>
              <w:t>1</w:t>
            </w:r>
            <w:r>
              <w:rPr>
                <w:b/>
                <w:bCs/>
                <w:sz w:val="24"/>
                <w:szCs w:val="24"/>
              </w:rPr>
              <w:fldChar w:fldCharType="end"/>
            </w:r>
          </w:p>
        </w:sdtContent>
      </w:sdt>
    </w:sdtContent>
  </w:sdt>
  <w:p w14:paraId="567C5BE9" w14:textId="02C9A92E" w:rsidR="00C85B64" w:rsidRDefault="0095229E">
    <w:pPr>
      <w:pStyle w:val="Footer"/>
    </w:pPr>
    <w:sdt>
      <w:sdtPr>
        <w:alias w:val="Title"/>
        <w:tag w:val=""/>
        <w:id w:val="1485588458"/>
        <w:placeholder>
          <w:docPart w:val="B4617B33110746E69F3FCD8D7C5DB68A"/>
        </w:placeholder>
        <w:dataBinding w:prefixMappings="xmlns:ns0='http://purl.org/dc/elements/1.1/' xmlns:ns1='http://schemas.openxmlformats.org/package/2006/metadata/core-properties' " w:xpath="/ns1:coreProperties[1]/ns0:title[1]" w:storeItemID="{6C3C8BC8-F283-45AE-878A-BAB7291924A1}"/>
        <w:text/>
      </w:sdtPr>
      <w:sdtEndPr/>
      <w:sdtContent>
        <w:r w:rsidR="00CA52A1">
          <w:t>Making PDF Files Accessible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8F4F" w14:textId="77777777" w:rsidR="00426B86" w:rsidRDefault="00426B86" w:rsidP="00C85B64">
      <w:pPr>
        <w:spacing w:after="0" w:line="240" w:lineRule="auto"/>
      </w:pPr>
      <w:r>
        <w:separator/>
      </w:r>
    </w:p>
  </w:footnote>
  <w:footnote w:type="continuationSeparator" w:id="0">
    <w:p w14:paraId="66BD42B3" w14:textId="77777777" w:rsidR="00426B86" w:rsidRDefault="00426B86" w:rsidP="00C85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E6F3" w14:textId="5C55572D" w:rsidR="00B21107" w:rsidRDefault="00CB1770">
    <w:pPr>
      <w:pStyle w:val="Header"/>
    </w:pPr>
    <w:r>
      <w:rPr>
        <w:noProof/>
      </w:rPr>
      <w:drawing>
        <wp:anchor distT="0" distB="0" distL="114300" distR="114300" simplePos="0" relativeHeight="251660288" behindDoc="1" locked="0" layoutInCell="1" allowOverlap="1" wp14:anchorId="1BA772BB" wp14:editId="4DDC3FD3">
          <wp:simplePos x="0" y="0"/>
          <wp:positionH relativeFrom="margin">
            <wp:align>center</wp:align>
          </wp:positionH>
          <wp:positionV relativeFrom="paragraph">
            <wp:posOffset>-226272</wp:posOffset>
          </wp:positionV>
          <wp:extent cx="1480067" cy="603442"/>
          <wp:effectExtent l="0" t="0" r="6350" b="6350"/>
          <wp:wrapNone/>
          <wp:docPr id="19" name="Picture 19" descr="TN eCamp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NeCampus_Logo.png"/>
                  <pic:cNvPicPr/>
                </pic:nvPicPr>
                <pic:blipFill>
                  <a:blip r:embed="rId1">
                    <a:extLst>
                      <a:ext uri="{28A0092B-C50C-407E-A947-70E740481C1C}">
                        <a14:useLocalDpi xmlns:a14="http://schemas.microsoft.com/office/drawing/2010/main" val="0"/>
                      </a:ext>
                    </a:extLst>
                  </a:blip>
                  <a:stretch>
                    <a:fillRect/>
                  </a:stretch>
                </pic:blipFill>
                <pic:spPr>
                  <a:xfrm>
                    <a:off x="0" y="0"/>
                    <a:ext cx="1480067" cy="6034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31E9C" w14:textId="404D353B" w:rsidR="00C85B64" w:rsidRDefault="00C85B64">
    <w:pPr>
      <w:pStyle w:val="Header"/>
    </w:pPr>
    <w:r>
      <w:rPr>
        <w:noProof/>
      </w:rPr>
      <w:drawing>
        <wp:anchor distT="0" distB="0" distL="114300" distR="114300" simplePos="0" relativeHeight="251656192" behindDoc="1" locked="0" layoutInCell="1" allowOverlap="1" wp14:anchorId="63478384" wp14:editId="45218049">
          <wp:simplePos x="0" y="0"/>
          <wp:positionH relativeFrom="margin">
            <wp:align>right</wp:align>
          </wp:positionH>
          <wp:positionV relativeFrom="paragraph">
            <wp:posOffset>-217255</wp:posOffset>
          </wp:positionV>
          <wp:extent cx="1624361" cy="665988"/>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eCampu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4361" cy="6659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86297"/>
    <w:multiLevelType w:val="hybridMultilevel"/>
    <w:tmpl w:val="0409000F"/>
    <w:lvl w:ilvl="0" w:tplc="F9444780">
      <w:start w:val="1"/>
      <w:numFmt w:val="decimal"/>
      <w:lvlText w:val="%1."/>
      <w:lvlJc w:val="left"/>
      <w:pPr>
        <w:ind w:left="720" w:hanging="360"/>
      </w:pPr>
    </w:lvl>
    <w:lvl w:ilvl="1" w:tplc="909A0A14">
      <w:start w:val="1"/>
      <w:numFmt w:val="lowerLetter"/>
      <w:lvlText w:val="%2."/>
      <w:lvlJc w:val="left"/>
      <w:pPr>
        <w:ind w:left="1440" w:hanging="360"/>
      </w:pPr>
    </w:lvl>
    <w:lvl w:ilvl="2" w:tplc="E1B44B0A" w:tentative="1">
      <w:start w:val="1"/>
      <w:numFmt w:val="lowerRoman"/>
      <w:lvlText w:val="%3."/>
      <w:lvlJc w:val="right"/>
      <w:pPr>
        <w:ind w:left="2160" w:hanging="180"/>
      </w:pPr>
    </w:lvl>
    <w:lvl w:ilvl="3" w:tplc="2DD23DBA" w:tentative="1">
      <w:start w:val="1"/>
      <w:numFmt w:val="decimal"/>
      <w:lvlText w:val="%4."/>
      <w:lvlJc w:val="left"/>
      <w:pPr>
        <w:ind w:left="2880" w:hanging="360"/>
      </w:pPr>
    </w:lvl>
    <w:lvl w:ilvl="4" w:tplc="8EAA7706" w:tentative="1">
      <w:start w:val="1"/>
      <w:numFmt w:val="lowerLetter"/>
      <w:lvlText w:val="%5."/>
      <w:lvlJc w:val="left"/>
      <w:pPr>
        <w:ind w:left="3600" w:hanging="360"/>
      </w:pPr>
    </w:lvl>
    <w:lvl w:ilvl="5" w:tplc="BA4CA44A" w:tentative="1">
      <w:start w:val="1"/>
      <w:numFmt w:val="lowerRoman"/>
      <w:lvlText w:val="%6."/>
      <w:lvlJc w:val="right"/>
      <w:pPr>
        <w:ind w:left="4320" w:hanging="180"/>
      </w:pPr>
    </w:lvl>
    <w:lvl w:ilvl="6" w:tplc="5E7876A2" w:tentative="1">
      <w:start w:val="1"/>
      <w:numFmt w:val="decimal"/>
      <w:lvlText w:val="%7."/>
      <w:lvlJc w:val="left"/>
      <w:pPr>
        <w:ind w:left="5040" w:hanging="360"/>
      </w:pPr>
    </w:lvl>
    <w:lvl w:ilvl="7" w:tplc="92F659CC" w:tentative="1">
      <w:start w:val="1"/>
      <w:numFmt w:val="lowerLetter"/>
      <w:lvlText w:val="%8."/>
      <w:lvlJc w:val="left"/>
      <w:pPr>
        <w:ind w:left="5760" w:hanging="360"/>
      </w:pPr>
    </w:lvl>
    <w:lvl w:ilvl="8" w:tplc="713C7782" w:tentative="1">
      <w:start w:val="1"/>
      <w:numFmt w:val="lowerRoman"/>
      <w:lvlText w:val="%9."/>
      <w:lvlJc w:val="right"/>
      <w:pPr>
        <w:ind w:left="6480" w:hanging="180"/>
      </w:pPr>
    </w:lvl>
  </w:abstractNum>
  <w:abstractNum w:abstractNumId="1" w15:restartNumberingAfterBreak="0">
    <w:nsid w:val="2C557563"/>
    <w:multiLevelType w:val="multilevel"/>
    <w:tmpl w:val="2E0A8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4F5A3C"/>
    <w:multiLevelType w:val="multilevel"/>
    <w:tmpl w:val="DE0C2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440D6D"/>
    <w:multiLevelType w:val="multilevel"/>
    <w:tmpl w:val="79B81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CE760A"/>
    <w:multiLevelType w:val="multilevel"/>
    <w:tmpl w:val="5496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821019"/>
    <w:multiLevelType w:val="multilevel"/>
    <w:tmpl w:val="827EA6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3A7944"/>
    <w:multiLevelType w:val="multilevel"/>
    <w:tmpl w:val="D56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149"/>
    <w:rsid w:val="000E1912"/>
    <w:rsid w:val="00135F4C"/>
    <w:rsid w:val="00392AB7"/>
    <w:rsid w:val="00426B86"/>
    <w:rsid w:val="00462E4B"/>
    <w:rsid w:val="004B6149"/>
    <w:rsid w:val="005E3EC7"/>
    <w:rsid w:val="00706F4A"/>
    <w:rsid w:val="007F092C"/>
    <w:rsid w:val="0095229E"/>
    <w:rsid w:val="009626F1"/>
    <w:rsid w:val="00A0585F"/>
    <w:rsid w:val="00A10CBF"/>
    <w:rsid w:val="00AA5C24"/>
    <w:rsid w:val="00AD21CE"/>
    <w:rsid w:val="00AE4815"/>
    <w:rsid w:val="00AF071B"/>
    <w:rsid w:val="00B21107"/>
    <w:rsid w:val="00B256B2"/>
    <w:rsid w:val="00B936D4"/>
    <w:rsid w:val="00BB53D0"/>
    <w:rsid w:val="00BF0A84"/>
    <w:rsid w:val="00C41D4A"/>
    <w:rsid w:val="00C85B64"/>
    <w:rsid w:val="00CA464A"/>
    <w:rsid w:val="00CA52A1"/>
    <w:rsid w:val="00CB1770"/>
    <w:rsid w:val="00CC1E7E"/>
    <w:rsid w:val="00CE4F2D"/>
    <w:rsid w:val="00DF71FB"/>
    <w:rsid w:val="00E5325E"/>
    <w:rsid w:val="00F834DA"/>
    <w:rsid w:val="00FA5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967EB7"/>
  <w15:docId w15:val="{8C35A900-BF82-4B7F-9A93-BD295EB9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40" w:after="0"/>
      <w:outlineLvl w:val="2"/>
    </w:pPr>
    <w:rPr>
      <w:color w:val="1F3863"/>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21CE"/>
    <w:rPr>
      <w:color w:val="0000FF" w:themeColor="hyperlink"/>
      <w:u w:val="single"/>
    </w:rPr>
  </w:style>
  <w:style w:type="character" w:customStyle="1" w:styleId="UnresolvedMention1">
    <w:name w:val="Unresolved Mention1"/>
    <w:basedOn w:val="DefaultParagraphFont"/>
    <w:uiPriority w:val="99"/>
    <w:semiHidden/>
    <w:unhideWhenUsed/>
    <w:rsid w:val="00CE4F2D"/>
    <w:rPr>
      <w:color w:val="605E5C"/>
      <w:shd w:val="clear" w:color="auto" w:fill="E1DFDD"/>
    </w:rPr>
  </w:style>
  <w:style w:type="paragraph" w:styleId="Header">
    <w:name w:val="header"/>
    <w:basedOn w:val="Normal"/>
    <w:link w:val="HeaderChar"/>
    <w:uiPriority w:val="99"/>
    <w:unhideWhenUsed/>
    <w:rsid w:val="00C85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B64"/>
  </w:style>
  <w:style w:type="paragraph" w:styleId="Footer">
    <w:name w:val="footer"/>
    <w:basedOn w:val="Normal"/>
    <w:link w:val="FooterChar"/>
    <w:uiPriority w:val="99"/>
    <w:unhideWhenUsed/>
    <w:qFormat/>
    <w:rsid w:val="00C85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B64"/>
  </w:style>
  <w:style w:type="character" w:styleId="PlaceholderText">
    <w:name w:val="Placeholder Text"/>
    <w:basedOn w:val="DefaultParagraphFont"/>
    <w:uiPriority w:val="99"/>
    <w:semiHidden/>
    <w:rsid w:val="00B21107"/>
    <w:rPr>
      <w:color w:val="808080"/>
    </w:rPr>
  </w:style>
  <w:style w:type="paragraph" w:styleId="NoSpacing">
    <w:name w:val="No Spacing"/>
    <w:uiPriority w:val="1"/>
    <w:qFormat/>
    <w:rsid w:val="00B21107"/>
    <w:pPr>
      <w:spacing w:after="0" w:line="240" w:lineRule="auto"/>
    </w:pPr>
    <w:rPr>
      <w:rFonts w:asciiTheme="minorHAnsi" w:eastAsiaTheme="minorHAnsi" w:hAnsiTheme="minorHAnsi" w:cstheme="minorBidi"/>
      <w:color w:val="1F497D" w:themeColor="text2"/>
      <w:sz w:val="20"/>
      <w:szCs w:val="20"/>
    </w:rPr>
  </w:style>
  <w:style w:type="paragraph" w:styleId="NormalWeb">
    <w:name w:val="Normal (Web)"/>
    <w:basedOn w:val="Normal"/>
    <w:uiPriority w:val="99"/>
    <w:unhideWhenUsed/>
    <w:rsid w:val="00CA46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taggedpdf.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elpx.adobe.com/acrobat/using/editing-document-structure-content-tags.html" TargetMode="External"/><Relationship Id="rId25" Type="http://schemas.openxmlformats.org/officeDocument/2006/relationships/hyperlink" Target="https://508compliantdocumentconversion.com/standard-pdf-tag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508compliantdocumentconversion.com/standard-pdf-tags/"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elpx.adobe.com/acrobat/11/using/creating-accessible-pdf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m7ypP0_0-MA"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dE0TdgovqBE" TargetMode="External"/><Relationship Id="rId27" Type="http://schemas.openxmlformats.org/officeDocument/2006/relationships/hyperlink" Target="http://www.access-for-all.ch/en/pdf-lab/pdf-accessibility-checker-pac.html"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617B33110746E69F3FCD8D7C5DB68A"/>
        <w:category>
          <w:name w:val="General"/>
          <w:gallery w:val="placeholder"/>
        </w:category>
        <w:types>
          <w:type w:val="bbPlcHdr"/>
        </w:types>
        <w:behaviors>
          <w:behavior w:val="content"/>
        </w:behaviors>
        <w:guid w:val="{B1EF3838-A7BB-4E74-A8AA-377045FBFC4B}"/>
      </w:docPartPr>
      <w:docPartBody>
        <w:p w:rsidR="00C143A1" w:rsidRDefault="009A2492" w:rsidP="009A2492">
          <w:pPr>
            <w:pStyle w:val="B4617B33110746E69F3FCD8D7C5DB68A"/>
          </w:pPr>
          <w:r w:rsidRPr="00DA74B2">
            <w:rPr>
              <w:rStyle w:val="PlaceholderText"/>
            </w:rPr>
            <w:t>[Title]</w:t>
          </w:r>
        </w:p>
      </w:docPartBody>
    </w:docPart>
    <w:docPart>
      <w:docPartPr>
        <w:name w:val="295E4766CC394936BEA59D3C865EAA1F"/>
        <w:category>
          <w:name w:val="General"/>
          <w:gallery w:val="placeholder"/>
        </w:category>
        <w:types>
          <w:type w:val="bbPlcHdr"/>
        </w:types>
        <w:behaviors>
          <w:behavior w:val="content"/>
        </w:behaviors>
        <w:guid w:val="{E70B34B7-278E-4180-8ED1-049A1B20046E}"/>
      </w:docPartPr>
      <w:docPartBody>
        <w:p w:rsidR="00C143A1" w:rsidRDefault="009A2492">
          <w:r w:rsidRPr="00DA74B2">
            <w:rPr>
              <w:rStyle w:val="PlaceholderText"/>
            </w:rPr>
            <w:t>[Author]</w:t>
          </w:r>
        </w:p>
      </w:docPartBody>
    </w:docPart>
    <w:docPart>
      <w:docPartPr>
        <w:name w:val="8379F40A61684043B5564DCA693A6717"/>
        <w:category>
          <w:name w:val="General"/>
          <w:gallery w:val="placeholder"/>
        </w:category>
        <w:types>
          <w:type w:val="bbPlcHdr"/>
        </w:types>
        <w:behaviors>
          <w:behavior w:val="content"/>
        </w:behaviors>
        <w:guid w:val="{4E1158BB-F294-4B80-85CA-8B0290A5D4A7}"/>
      </w:docPartPr>
      <w:docPartBody>
        <w:p w:rsidR="00880937" w:rsidRDefault="00C143A1" w:rsidP="00C143A1">
          <w:pPr>
            <w:pStyle w:val="8379F40A61684043B5564DCA693A6717"/>
          </w:pPr>
          <w:r w:rsidRPr="00DA74B2">
            <w:rPr>
              <w:rStyle w:val="PlaceholderText"/>
            </w:rPr>
            <w:t>[Comments]</w:t>
          </w:r>
        </w:p>
      </w:docPartBody>
    </w:docPart>
    <w:docPart>
      <w:docPartPr>
        <w:name w:val="D0B9E048BE324906A1EE8A77FDF393AC"/>
        <w:category>
          <w:name w:val="General"/>
          <w:gallery w:val="placeholder"/>
        </w:category>
        <w:types>
          <w:type w:val="bbPlcHdr"/>
        </w:types>
        <w:behaviors>
          <w:behavior w:val="content"/>
        </w:behaviors>
        <w:guid w:val="{43D38690-3FB3-4454-954C-E3007C19C582}"/>
      </w:docPartPr>
      <w:docPartBody>
        <w:p w:rsidR="00880937" w:rsidRDefault="00C143A1" w:rsidP="00C143A1">
          <w:pPr>
            <w:pStyle w:val="D0B9E048BE324906A1EE8A77FDF393AC"/>
          </w:pPr>
          <w:r w:rsidRPr="00DA74B2">
            <w:rPr>
              <w:rStyle w:val="PlaceholderText"/>
            </w:rPr>
            <w:t>[Publish Date]</w:t>
          </w:r>
        </w:p>
      </w:docPartBody>
    </w:docPart>
    <w:docPart>
      <w:docPartPr>
        <w:name w:val="6697C640044043B5B49A80C3ADE9175D"/>
        <w:category>
          <w:name w:val="General"/>
          <w:gallery w:val="placeholder"/>
        </w:category>
        <w:types>
          <w:type w:val="bbPlcHdr"/>
        </w:types>
        <w:behaviors>
          <w:behavior w:val="content"/>
        </w:behaviors>
        <w:guid w:val="{7462353C-9BDE-4371-A0C7-680D92BBE919}"/>
      </w:docPartPr>
      <w:docPartBody>
        <w:p w:rsidR="00880937" w:rsidRDefault="00C143A1">
          <w:r w:rsidRPr="00986BD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492"/>
    <w:rsid w:val="002C4BFE"/>
    <w:rsid w:val="00880937"/>
    <w:rsid w:val="009A2492"/>
    <w:rsid w:val="00C14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FCAABFC59E46E5AA36433B055B4E88">
    <w:name w:val="4EFCAABFC59E46E5AA36433B055B4E88"/>
    <w:rsid w:val="009A2492"/>
  </w:style>
  <w:style w:type="paragraph" w:customStyle="1" w:styleId="F10269A8ED484D698598DD68DE61A01D">
    <w:name w:val="F10269A8ED484D698598DD68DE61A01D"/>
    <w:rsid w:val="009A2492"/>
  </w:style>
  <w:style w:type="paragraph" w:customStyle="1" w:styleId="A3C6FF2C56AF40B1A552477E5B8BB048">
    <w:name w:val="A3C6FF2C56AF40B1A552477E5B8BB048"/>
    <w:rsid w:val="009A2492"/>
  </w:style>
  <w:style w:type="paragraph" w:customStyle="1" w:styleId="15E9F1B8292A4BD294B57B7DF0695AC8">
    <w:name w:val="15E9F1B8292A4BD294B57B7DF0695AC8"/>
    <w:rsid w:val="009A2492"/>
  </w:style>
  <w:style w:type="paragraph" w:customStyle="1" w:styleId="0CE6BE8DD0BE464292EC710A18D30091">
    <w:name w:val="0CE6BE8DD0BE464292EC710A18D30091"/>
    <w:rsid w:val="009A2492"/>
  </w:style>
  <w:style w:type="paragraph" w:customStyle="1" w:styleId="E62729321F9A4B7C8F03225D8EC4FC11">
    <w:name w:val="E62729321F9A4B7C8F03225D8EC4FC11"/>
    <w:rsid w:val="009A2492"/>
  </w:style>
  <w:style w:type="paragraph" w:customStyle="1" w:styleId="A86019143D23411798086E4AEAFBD555">
    <w:name w:val="A86019143D23411798086E4AEAFBD555"/>
    <w:rsid w:val="009A2492"/>
  </w:style>
  <w:style w:type="paragraph" w:customStyle="1" w:styleId="334A593CA8514F4695A6E17D6D9CF86E">
    <w:name w:val="334A593CA8514F4695A6E17D6D9CF86E"/>
    <w:rsid w:val="009A2492"/>
  </w:style>
  <w:style w:type="character" w:styleId="PlaceholderText">
    <w:name w:val="Placeholder Text"/>
    <w:basedOn w:val="DefaultParagraphFont"/>
    <w:uiPriority w:val="99"/>
    <w:semiHidden/>
    <w:rsid w:val="00C143A1"/>
    <w:rPr>
      <w:color w:val="808080"/>
    </w:rPr>
  </w:style>
  <w:style w:type="paragraph" w:customStyle="1" w:styleId="8073D1BCC3AE4B508BF24F6A79644A75">
    <w:name w:val="8073D1BCC3AE4B508BF24F6A79644A75"/>
    <w:rsid w:val="009A2492"/>
  </w:style>
  <w:style w:type="paragraph" w:customStyle="1" w:styleId="8F2AD70092F643AFAAD9C51C70541BBC">
    <w:name w:val="8F2AD70092F643AFAAD9C51C70541BBC"/>
    <w:rsid w:val="009A2492"/>
  </w:style>
  <w:style w:type="paragraph" w:customStyle="1" w:styleId="B4617B33110746E69F3FCD8D7C5DB68A">
    <w:name w:val="B4617B33110746E69F3FCD8D7C5DB68A"/>
    <w:rsid w:val="009A2492"/>
  </w:style>
  <w:style w:type="paragraph" w:customStyle="1" w:styleId="C727860C8886427883D981632F2D8648">
    <w:name w:val="C727860C8886427883D981632F2D8648"/>
    <w:rsid w:val="009A2492"/>
  </w:style>
  <w:style w:type="paragraph" w:customStyle="1" w:styleId="3857E99EEE5546F78E2C7F46F6DA2DFB">
    <w:name w:val="3857E99EEE5546F78E2C7F46F6DA2DFB"/>
    <w:rsid w:val="009A2492"/>
  </w:style>
  <w:style w:type="paragraph" w:customStyle="1" w:styleId="7E1B6EC3D37C4BA2A593D26D5FE5C7BC">
    <w:name w:val="7E1B6EC3D37C4BA2A593D26D5FE5C7BC"/>
    <w:rsid w:val="009A2492"/>
  </w:style>
  <w:style w:type="paragraph" w:customStyle="1" w:styleId="4D6C803A29504F4AA0F0B94426038916">
    <w:name w:val="4D6C803A29504F4AA0F0B94426038916"/>
    <w:rsid w:val="009A2492"/>
  </w:style>
  <w:style w:type="paragraph" w:customStyle="1" w:styleId="2F3C13FDCA1643ADB16829B1521E9959">
    <w:name w:val="2F3C13FDCA1643ADB16829B1521E9959"/>
    <w:rsid w:val="009A2492"/>
  </w:style>
  <w:style w:type="paragraph" w:customStyle="1" w:styleId="D43A75BBB8624B9A8B17D7871F15F0BD">
    <w:name w:val="D43A75BBB8624B9A8B17D7871F15F0BD"/>
    <w:rsid w:val="00C143A1"/>
  </w:style>
  <w:style w:type="paragraph" w:customStyle="1" w:styleId="50F2D530DBA54ED3BC91831D19E9BDA8">
    <w:name w:val="50F2D530DBA54ED3BC91831D19E9BDA8"/>
    <w:rsid w:val="00C143A1"/>
  </w:style>
  <w:style w:type="paragraph" w:customStyle="1" w:styleId="0DDDBA790A314B2BB5F67EB4CEEA2456">
    <w:name w:val="0DDDBA790A314B2BB5F67EB4CEEA2456"/>
    <w:rsid w:val="00C143A1"/>
  </w:style>
  <w:style w:type="paragraph" w:customStyle="1" w:styleId="0829C45AA78D4B17939BCBDC1B6E1AF9">
    <w:name w:val="0829C45AA78D4B17939BCBDC1B6E1AF9"/>
    <w:rsid w:val="00C143A1"/>
  </w:style>
  <w:style w:type="paragraph" w:customStyle="1" w:styleId="8379F40A61684043B5564DCA693A6717">
    <w:name w:val="8379F40A61684043B5564DCA693A6717"/>
    <w:rsid w:val="00C143A1"/>
  </w:style>
  <w:style w:type="paragraph" w:customStyle="1" w:styleId="D0B9E048BE324906A1EE8A77FDF393AC">
    <w:name w:val="D0B9E048BE324906A1EE8A77FDF393AC"/>
    <w:rsid w:val="00C14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2019-04-15T00:00:00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Document Language</vt:lpstr>
    </vt:vector>
  </TitlesOfParts>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PDF Files Accessible</dc:title>
  <dc:creator>TN eCampus</dc:creator>
  <dc:description>(Rev.</dc:description>
  <cp:lastModifiedBy>Mark Chamberlain</cp:lastModifiedBy>
  <cp:revision>3</cp:revision>
  <dcterms:created xsi:type="dcterms:W3CDTF">2019-04-15T15:00:00Z</dcterms:created>
  <dcterms:modified xsi:type="dcterms:W3CDTF">2019-04-16T15:34:00Z</dcterms:modified>
</cp:coreProperties>
</file>